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B500F" w14:textId="77777777" w:rsidR="00F101A0" w:rsidRDefault="008531A4">
      <w:pPr>
        <w:pBdr>
          <w:top w:val="nil"/>
          <w:left w:val="nil"/>
          <w:bottom w:val="nil"/>
          <w:right w:val="nil"/>
          <w:between w:val="nil"/>
        </w:pBdr>
        <w:bidi/>
        <w:spacing w:after="0" w:line="240" w:lineRule="auto"/>
        <w:jc w:val="center"/>
        <w:rPr>
          <w:b/>
          <w:color w:val="000000"/>
          <w:sz w:val="28"/>
          <w:szCs w:val="28"/>
        </w:rPr>
      </w:pPr>
      <w:bookmarkStart w:id="0" w:name="_GoBack"/>
      <w:bookmarkEnd w:id="0"/>
      <w:r>
        <w:rPr>
          <w:b/>
          <w:noProof/>
          <w:color w:val="000000"/>
          <w:sz w:val="28"/>
          <w:szCs w:val="28"/>
        </w:rPr>
        <w:drawing>
          <wp:inline distT="0" distB="0" distL="0" distR="0" wp14:anchorId="2509AD7A" wp14:editId="7F50E67A">
            <wp:extent cx="1564034" cy="651681"/>
            <wp:effectExtent l="0" t="0" r="0" b="0"/>
            <wp:docPr id="1027" name="image1.png" descr="C:\Users\mai.eleimat\Desktop\mopLogo.png"/>
            <wp:cNvGraphicFramePr/>
            <a:graphic xmlns:a="http://schemas.openxmlformats.org/drawingml/2006/main">
              <a:graphicData uri="http://schemas.openxmlformats.org/drawingml/2006/picture">
                <pic:pic xmlns:pic="http://schemas.openxmlformats.org/drawingml/2006/picture">
                  <pic:nvPicPr>
                    <pic:cNvPr id="0" name="image1.png" descr="C:\Users\mai.eleimat\Desktop\mopLogo.png"/>
                    <pic:cNvPicPr preferRelativeResize="0"/>
                  </pic:nvPicPr>
                  <pic:blipFill>
                    <a:blip r:embed="rId10"/>
                    <a:srcRect/>
                    <a:stretch>
                      <a:fillRect/>
                    </a:stretch>
                  </pic:blipFill>
                  <pic:spPr>
                    <a:xfrm>
                      <a:off x="0" y="0"/>
                      <a:ext cx="1564034" cy="651681"/>
                    </a:xfrm>
                    <a:prstGeom prst="rect">
                      <a:avLst/>
                    </a:prstGeom>
                    <a:ln/>
                  </pic:spPr>
                </pic:pic>
              </a:graphicData>
            </a:graphic>
          </wp:inline>
        </w:drawing>
      </w:r>
    </w:p>
    <w:p w14:paraId="508B2850" w14:textId="77777777" w:rsidR="00F101A0" w:rsidRDefault="00F101A0">
      <w:pPr>
        <w:pBdr>
          <w:top w:val="nil"/>
          <w:left w:val="nil"/>
          <w:bottom w:val="nil"/>
          <w:right w:val="nil"/>
          <w:between w:val="nil"/>
        </w:pBdr>
        <w:bidi/>
        <w:spacing w:after="0" w:line="240" w:lineRule="auto"/>
        <w:jc w:val="both"/>
        <w:rPr>
          <w:b/>
          <w:color w:val="000000"/>
          <w:sz w:val="28"/>
          <w:szCs w:val="28"/>
        </w:rPr>
      </w:pPr>
    </w:p>
    <w:p w14:paraId="0A1D4F4D" w14:textId="77777777" w:rsidR="00FD2A01" w:rsidRPr="00FD2A01" w:rsidRDefault="00FD2A01" w:rsidP="00FD2A01">
      <w:pPr>
        <w:pBdr>
          <w:top w:val="nil"/>
          <w:left w:val="nil"/>
          <w:bottom w:val="nil"/>
          <w:right w:val="nil"/>
          <w:between w:val="nil"/>
        </w:pBdr>
        <w:bidi/>
        <w:spacing w:after="0" w:line="240" w:lineRule="auto"/>
        <w:jc w:val="center"/>
        <w:rPr>
          <w:b/>
          <w:bCs/>
          <w:color w:val="000000"/>
          <w:sz w:val="28"/>
          <w:szCs w:val="28"/>
        </w:rPr>
      </w:pPr>
      <w:r w:rsidRPr="00FD2A01">
        <w:rPr>
          <w:rFonts w:cs="Times New Roman"/>
          <w:b/>
          <w:bCs/>
          <w:color w:val="000000"/>
          <w:sz w:val="28"/>
          <w:szCs w:val="28"/>
          <w:rtl/>
        </w:rPr>
        <w:t>وزارة التخطيط والتعاون الدولي</w:t>
      </w:r>
    </w:p>
    <w:p w14:paraId="2177E55C" w14:textId="77777777" w:rsidR="00FD2A01" w:rsidRPr="00FD2A01" w:rsidRDefault="00FD2A01" w:rsidP="00FD2A01">
      <w:pPr>
        <w:pBdr>
          <w:top w:val="nil"/>
          <w:left w:val="nil"/>
          <w:bottom w:val="nil"/>
          <w:right w:val="nil"/>
          <w:between w:val="nil"/>
        </w:pBdr>
        <w:bidi/>
        <w:spacing w:after="0" w:line="240" w:lineRule="auto"/>
        <w:jc w:val="center"/>
        <w:rPr>
          <w:b/>
          <w:bCs/>
          <w:color w:val="000000"/>
          <w:sz w:val="28"/>
          <w:szCs w:val="28"/>
        </w:rPr>
      </w:pPr>
      <w:r w:rsidRPr="00FD2A01">
        <w:rPr>
          <w:rFonts w:cs="Times New Roman"/>
          <w:b/>
          <w:bCs/>
          <w:color w:val="000000"/>
          <w:sz w:val="28"/>
          <w:szCs w:val="28"/>
          <w:rtl/>
        </w:rPr>
        <w:t>وحدة الحكومة الشفافة</w:t>
      </w:r>
    </w:p>
    <w:p w14:paraId="3C03E75B" w14:textId="02846407" w:rsidR="00D77317" w:rsidRDefault="008531A4" w:rsidP="00D77317">
      <w:pPr>
        <w:pBdr>
          <w:top w:val="nil"/>
          <w:left w:val="nil"/>
          <w:bottom w:val="nil"/>
          <w:right w:val="nil"/>
          <w:between w:val="nil"/>
        </w:pBdr>
        <w:bidi/>
        <w:spacing w:after="0" w:line="240" w:lineRule="auto"/>
        <w:jc w:val="center"/>
        <w:rPr>
          <w:rFonts w:cs="Times New Roman"/>
          <w:bCs/>
          <w:color w:val="000000"/>
          <w:sz w:val="28"/>
          <w:szCs w:val="28"/>
          <w:rtl/>
        </w:rPr>
      </w:pPr>
      <w:r w:rsidRPr="00FD2A01">
        <w:rPr>
          <w:rFonts w:cs="Times New Roman"/>
          <w:bCs/>
          <w:color w:val="000000"/>
          <w:sz w:val="28"/>
          <w:szCs w:val="28"/>
          <w:rtl/>
        </w:rPr>
        <w:t xml:space="preserve">تقرير نتائج فترة التعليقات العامة على مسودة </w:t>
      </w:r>
      <w:r w:rsidR="00D77317">
        <w:rPr>
          <w:rFonts w:cs="Times New Roman" w:hint="cs"/>
          <w:bCs/>
          <w:color w:val="000000"/>
          <w:sz w:val="28"/>
          <w:szCs w:val="28"/>
          <w:rtl/>
          <w:lang w:bidi="ar-JO"/>
        </w:rPr>
        <w:t>التزامات</w:t>
      </w:r>
      <w:r w:rsidRPr="00FD2A01">
        <w:rPr>
          <w:rFonts w:cs="Times New Roman"/>
          <w:bCs/>
          <w:color w:val="000000"/>
          <w:sz w:val="28"/>
          <w:szCs w:val="28"/>
          <w:rtl/>
        </w:rPr>
        <w:t xml:space="preserve"> الخطة</w:t>
      </w:r>
      <w:r w:rsidR="00D77317">
        <w:rPr>
          <w:rFonts w:cs="Times New Roman" w:hint="cs"/>
          <w:bCs/>
          <w:color w:val="000000"/>
          <w:sz w:val="28"/>
          <w:szCs w:val="28"/>
          <w:rtl/>
        </w:rPr>
        <w:t xml:space="preserve"> الوطنية</w:t>
      </w:r>
      <w:r w:rsidRPr="00FD2A01">
        <w:rPr>
          <w:rFonts w:cs="Times New Roman"/>
          <w:bCs/>
          <w:color w:val="000000"/>
          <w:sz w:val="28"/>
          <w:szCs w:val="28"/>
          <w:rtl/>
        </w:rPr>
        <w:t xml:space="preserve"> الخامسة</w:t>
      </w:r>
      <w:r w:rsidR="00D77317">
        <w:rPr>
          <w:rFonts w:cs="Times New Roman" w:hint="cs"/>
          <w:bCs/>
          <w:color w:val="000000"/>
          <w:sz w:val="28"/>
          <w:szCs w:val="28"/>
          <w:rtl/>
        </w:rPr>
        <w:t xml:space="preserve"> لمبادرة</w:t>
      </w:r>
      <w:r w:rsidRPr="00FD2A01">
        <w:rPr>
          <w:rFonts w:cs="Times New Roman"/>
          <w:bCs/>
          <w:color w:val="000000"/>
          <w:sz w:val="28"/>
          <w:szCs w:val="28"/>
          <w:rtl/>
        </w:rPr>
        <w:t xml:space="preserve"> شراكة </w:t>
      </w:r>
    </w:p>
    <w:p w14:paraId="05966F3D" w14:textId="6277E0DE" w:rsidR="00F101A0" w:rsidRDefault="008531A4" w:rsidP="00D77317">
      <w:pPr>
        <w:pBdr>
          <w:top w:val="nil"/>
          <w:left w:val="nil"/>
          <w:bottom w:val="nil"/>
          <w:right w:val="nil"/>
          <w:between w:val="nil"/>
        </w:pBdr>
        <w:bidi/>
        <w:spacing w:after="0" w:line="240" w:lineRule="auto"/>
        <w:jc w:val="center"/>
        <w:rPr>
          <w:bCs/>
          <w:color w:val="000000"/>
          <w:sz w:val="28"/>
          <w:szCs w:val="28"/>
          <w:rtl/>
        </w:rPr>
      </w:pPr>
      <w:r w:rsidRPr="00FD2A01">
        <w:rPr>
          <w:rFonts w:cs="Times New Roman"/>
          <w:bCs/>
          <w:color w:val="000000"/>
          <w:sz w:val="28"/>
          <w:szCs w:val="28"/>
          <w:rtl/>
        </w:rPr>
        <w:t xml:space="preserve">الحكومات الشفافة </w:t>
      </w:r>
      <w:r w:rsidRPr="00FD2A01">
        <w:rPr>
          <w:bCs/>
          <w:color w:val="000000"/>
          <w:sz w:val="28"/>
          <w:szCs w:val="28"/>
          <w:rtl/>
        </w:rPr>
        <w:t>(2021-</w:t>
      </w:r>
      <w:r w:rsidR="00D77317" w:rsidRPr="00FD2A01">
        <w:rPr>
          <w:bCs/>
          <w:color w:val="000000"/>
          <w:sz w:val="28"/>
          <w:szCs w:val="28"/>
          <w:rtl/>
        </w:rPr>
        <w:t>202</w:t>
      </w:r>
      <w:r w:rsidR="00D77317">
        <w:rPr>
          <w:rFonts w:hint="cs"/>
          <w:bCs/>
          <w:color w:val="000000"/>
          <w:sz w:val="28"/>
          <w:szCs w:val="28"/>
          <w:rtl/>
        </w:rPr>
        <w:t>5</w:t>
      </w:r>
      <w:r w:rsidRPr="00FD2A01">
        <w:rPr>
          <w:bCs/>
          <w:color w:val="000000"/>
          <w:sz w:val="28"/>
          <w:szCs w:val="28"/>
          <w:rtl/>
        </w:rPr>
        <w:t>)</w:t>
      </w:r>
    </w:p>
    <w:p w14:paraId="26D0EDE5" w14:textId="77777777" w:rsidR="00DE50C8" w:rsidRDefault="00DE50C8" w:rsidP="00DE50C8">
      <w:pPr>
        <w:pBdr>
          <w:top w:val="nil"/>
          <w:left w:val="nil"/>
          <w:bottom w:val="nil"/>
          <w:right w:val="nil"/>
          <w:between w:val="nil"/>
        </w:pBdr>
        <w:bidi/>
        <w:spacing w:after="0" w:line="240" w:lineRule="auto"/>
        <w:rPr>
          <w:b/>
          <w:color w:val="000000"/>
          <w:sz w:val="28"/>
          <w:szCs w:val="28"/>
        </w:rPr>
      </w:pPr>
    </w:p>
    <w:p w14:paraId="5A88AA25" w14:textId="3C622CBB" w:rsidR="00DE50C8" w:rsidRPr="00DE50C8" w:rsidRDefault="00DE50C8" w:rsidP="00075D10">
      <w:pPr>
        <w:pBdr>
          <w:top w:val="nil"/>
          <w:left w:val="nil"/>
          <w:bottom w:val="nil"/>
          <w:right w:val="nil"/>
          <w:between w:val="nil"/>
        </w:pBdr>
        <w:bidi/>
        <w:spacing w:after="0" w:line="240" w:lineRule="auto"/>
        <w:rPr>
          <w:bCs/>
          <w:color w:val="000000"/>
          <w:sz w:val="28"/>
          <w:szCs w:val="28"/>
        </w:rPr>
      </w:pPr>
      <w:r w:rsidRPr="00DE50C8">
        <w:rPr>
          <w:rFonts w:cs="Times New Roman" w:hint="cs"/>
          <w:b/>
          <w:color w:val="000000"/>
          <w:sz w:val="28"/>
          <w:szCs w:val="28"/>
          <w:rtl/>
        </w:rPr>
        <w:t>تاريخ النشر</w:t>
      </w:r>
      <w:r w:rsidRPr="00DE50C8">
        <w:rPr>
          <w:rFonts w:hint="cs"/>
          <w:bCs/>
          <w:color w:val="000000"/>
          <w:sz w:val="28"/>
          <w:szCs w:val="28"/>
          <w:rtl/>
        </w:rPr>
        <w:t xml:space="preserve">: </w:t>
      </w:r>
      <w:r w:rsidR="006F4F66">
        <w:rPr>
          <w:b/>
          <w:color w:val="000000"/>
          <w:sz w:val="28"/>
          <w:szCs w:val="28"/>
        </w:rPr>
        <w:t>22</w:t>
      </w:r>
      <w:r w:rsidR="00D77317">
        <w:rPr>
          <w:rFonts w:hint="cs"/>
          <w:bCs/>
          <w:color w:val="000000"/>
          <w:sz w:val="28"/>
          <w:szCs w:val="28"/>
          <w:rtl/>
        </w:rPr>
        <w:t>/12/2021</w:t>
      </w:r>
    </w:p>
    <w:p w14:paraId="77363965" w14:textId="77777777" w:rsidR="00F101A0" w:rsidRDefault="00F101A0">
      <w:pPr>
        <w:pBdr>
          <w:top w:val="nil"/>
          <w:left w:val="nil"/>
          <w:bottom w:val="nil"/>
          <w:right w:val="nil"/>
          <w:between w:val="nil"/>
        </w:pBdr>
        <w:bidi/>
        <w:spacing w:after="0" w:line="240" w:lineRule="auto"/>
        <w:jc w:val="both"/>
        <w:rPr>
          <w:color w:val="000000"/>
          <w:sz w:val="28"/>
          <w:szCs w:val="28"/>
        </w:rPr>
      </w:pPr>
    </w:p>
    <w:p w14:paraId="4766DE9F" w14:textId="01A975FC" w:rsidR="000908C6" w:rsidRDefault="008531A4" w:rsidP="00FC7BAF">
      <w:pPr>
        <w:pBdr>
          <w:top w:val="nil"/>
          <w:left w:val="nil"/>
          <w:bottom w:val="nil"/>
          <w:right w:val="nil"/>
          <w:between w:val="nil"/>
        </w:pBdr>
        <w:bidi/>
        <w:spacing w:after="0"/>
        <w:jc w:val="both"/>
        <w:rPr>
          <w:rFonts w:cs="Times New Roman"/>
          <w:color w:val="000000"/>
          <w:sz w:val="28"/>
          <w:szCs w:val="28"/>
          <w:rtl/>
          <w:lang w:bidi="ar-JO"/>
        </w:rPr>
      </w:pPr>
      <w:r>
        <w:rPr>
          <w:rFonts w:cs="Times New Roman"/>
          <w:color w:val="000000"/>
          <w:sz w:val="28"/>
          <w:szCs w:val="28"/>
          <w:rtl/>
        </w:rPr>
        <w:t xml:space="preserve">بناء على متطلبات خطة عمل تطوير الخطة الوطنية الخامسة </w:t>
      </w:r>
      <w:r w:rsidR="00D77317">
        <w:rPr>
          <w:rFonts w:cs="Times New Roman" w:hint="cs"/>
          <w:color w:val="000000"/>
          <w:sz w:val="28"/>
          <w:szCs w:val="28"/>
          <w:rtl/>
        </w:rPr>
        <w:t xml:space="preserve">لمبادرة </w:t>
      </w:r>
      <w:r>
        <w:rPr>
          <w:rFonts w:cs="Times New Roman"/>
          <w:color w:val="000000"/>
          <w:sz w:val="28"/>
          <w:szCs w:val="28"/>
          <w:rtl/>
        </w:rPr>
        <w:t xml:space="preserve">شراكة الحكومات الشفافة </w:t>
      </w:r>
      <w:r>
        <w:rPr>
          <w:color w:val="000000"/>
          <w:sz w:val="28"/>
          <w:szCs w:val="28"/>
          <w:rtl/>
        </w:rPr>
        <w:t>2021-202</w:t>
      </w:r>
      <w:r w:rsidR="00D77317">
        <w:rPr>
          <w:rFonts w:hint="cs"/>
          <w:color w:val="000000"/>
          <w:sz w:val="28"/>
          <w:szCs w:val="28"/>
          <w:rtl/>
        </w:rPr>
        <w:t>5</w:t>
      </w:r>
      <w:r>
        <w:rPr>
          <w:rFonts w:cs="Times New Roman"/>
          <w:color w:val="000000"/>
          <w:sz w:val="28"/>
          <w:szCs w:val="28"/>
          <w:rtl/>
        </w:rPr>
        <w:t xml:space="preserve">، تم نشر مسودة </w:t>
      </w:r>
      <w:r w:rsidR="00D77317">
        <w:rPr>
          <w:rFonts w:cs="Times New Roman" w:hint="cs"/>
          <w:color w:val="000000"/>
          <w:sz w:val="28"/>
          <w:szCs w:val="28"/>
          <w:rtl/>
        </w:rPr>
        <w:t>الالتزامات</w:t>
      </w:r>
      <w:r w:rsidR="00A70B80">
        <w:rPr>
          <w:rFonts w:cs="Times New Roman"/>
          <w:color w:val="000000"/>
          <w:sz w:val="28"/>
          <w:szCs w:val="28"/>
        </w:rPr>
        <w:t xml:space="preserve"> </w:t>
      </w:r>
      <w:r w:rsidR="00A70B80">
        <w:rPr>
          <w:rFonts w:cs="Times New Roman" w:hint="cs"/>
          <w:color w:val="000000"/>
          <w:sz w:val="28"/>
          <w:szCs w:val="28"/>
          <w:rtl/>
        </w:rPr>
        <w:t>التي ستتضمنها الخطة</w:t>
      </w:r>
      <w:r w:rsidR="00A70B80">
        <w:rPr>
          <w:rFonts w:cs="Times New Roman"/>
          <w:color w:val="000000"/>
          <w:sz w:val="28"/>
          <w:szCs w:val="28"/>
        </w:rPr>
        <w:t xml:space="preserve"> </w:t>
      </w:r>
      <w:r w:rsidR="00A70B80">
        <w:rPr>
          <w:rFonts w:cs="Times New Roman" w:hint="cs"/>
          <w:color w:val="000000"/>
          <w:sz w:val="28"/>
          <w:szCs w:val="28"/>
          <w:rtl/>
          <w:lang w:bidi="ar-JO"/>
        </w:rPr>
        <w:t xml:space="preserve">على موقع المبادرة </w:t>
      </w:r>
      <w:r w:rsidR="00D77317">
        <w:rPr>
          <w:rFonts w:cs="Times New Roman" w:hint="cs"/>
          <w:color w:val="000000"/>
          <w:sz w:val="28"/>
          <w:szCs w:val="28"/>
          <w:rtl/>
        </w:rPr>
        <w:t xml:space="preserve"> </w:t>
      </w:r>
      <w:hyperlink r:id="rId11" w:history="1">
        <w:r w:rsidR="00FC7BAF" w:rsidRPr="00681312">
          <w:rPr>
            <w:rStyle w:val="Hyperlink"/>
            <w:sz w:val="24"/>
            <w:szCs w:val="24"/>
          </w:rPr>
          <w:t>https://bit.ly/3Eg4Yk1</w:t>
        </w:r>
      </w:hyperlink>
      <w:r w:rsidR="000908C6">
        <w:rPr>
          <w:rFonts w:cs="Times New Roman" w:hint="cs"/>
          <w:color w:val="000000"/>
          <w:sz w:val="28"/>
          <w:szCs w:val="28"/>
          <w:rtl/>
          <w:lang w:bidi="ar-JO"/>
        </w:rPr>
        <w:t>.</w:t>
      </w:r>
    </w:p>
    <w:p w14:paraId="60D76288" w14:textId="3233E551" w:rsidR="00017C4B" w:rsidRPr="00644B2F" w:rsidRDefault="00A70B80" w:rsidP="00644B2F">
      <w:pPr>
        <w:pBdr>
          <w:top w:val="nil"/>
          <w:left w:val="nil"/>
          <w:bottom w:val="nil"/>
          <w:right w:val="nil"/>
          <w:between w:val="nil"/>
        </w:pBdr>
        <w:bidi/>
        <w:spacing w:after="0"/>
        <w:jc w:val="both"/>
        <w:rPr>
          <w:color w:val="000000"/>
          <w:sz w:val="28"/>
          <w:szCs w:val="28"/>
          <w:rtl/>
        </w:rPr>
      </w:pPr>
      <w:r>
        <w:rPr>
          <w:rFonts w:cs="Times New Roman" w:hint="cs"/>
          <w:color w:val="000000"/>
          <w:sz w:val="28"/>
          <w:szCs w:val="28"/>
          <w:rtl/>
          <w:lang w:bidi="ar-JO"/>
        </w:rPr>
        <w:t>كما تم فتح باب التعليقات العامة عل</w:t>
      </w:r>
      <w:r w:rsidR="006A5A09">
        <w:rPr>
          <w:rFonts w:cs="Times New Roman" w:hint="cs"/>
          <w:color w:val="000000"/>
          <w:sz w:val="28"/>
          <w:szCs w:val="28"/>
          <w:rtl/>
          <w:lang w:bidi="ar-JO"/>
        </w:rPr>
        <w:t>ى الالتزامات</w:t>
      </w:r>
      <w:r>
        <w:rPr>
          <w:rFonts w:cs="Times New Roman" w:hint="cs"/>
          <w:color w:val="000000"/>
          <w:sz w:val="28"/>
          <w:szCs w:val="28"/>
          <w:rtl/>
          <w:lang w:bidi="ar-JO"/>
        </w:rPr>
        <w:t xml:space="preserve"> من خلال نشر إعلان على موقع الفيسبوك</w:t>
      </w:r>
      <w:r w:rsidR="006A5A09">
        <w:rPr>
          <w:rFonts w:cs="Times New Roman" w:hint="cs"/>
          <w:color w:val="000000"/>
          <w:sz w:val="28"/>
          <w:szCs w:val="28"/>
          <w:rtl/>
          <w:lang w:bidi="ar-JO"/>
        </w:rPr>
        <w:t xml:space="preserve"> لوزارة التخطيط والتعاون الدولي </w:t>
      </w:r>
      <w:r>
        <w:rPr>
          <w:rFonts w:cs="Times New Roman" w:hint="cs"/>
          <w:color w:val="000000"/>
          <w:sz w:val="28"/>
          <w:szCs w:val="28"/>
          <w:rtl/>
          <w:lang w:bidi="ar-JO"/>
        </w:rPr>
        <w:t>يوم الاربعاء الموافق</w:t>
      </w:r>
      <w:r w:rsidR="008531A4">
        <w:rPr>
          <w:rFonts w:cs="Times New Roman"/>
          <w:color w:val="000000"/>
          <w:sz w:val="28"/>
          <w:szCs w:val="28"/>
          <w:rtl/>
        </w:rPr>
        <w:t xml:space="preserve"> </w:t>
      </w:r>
      <w:r w:rsidR="00644B2F">
        <w:rPr>
          <w:color w:val="000000"/>
          <w:sz w:val="28"/>
          <w:szCs w:val="28"/>
        </w:rPr>
        <w:t>2</w:t>
      </w:r>
      <w:r w:rsidR="008531A4">
        <w:rPr>
          <w:color w:val="000000"/>
          <w:sz w:val="28"/>
          <w:szCs w:val="28"/>
          <w:rtl/>
        </w:rPr>
        <w:t>/</w:t>
      </w:r>
      <w:r w:rsidR="00D77317">
        <w:rPr>
          <w:rFonts w:hint="cs"/>
          <w:color w:val="000000"/>
          <w:sz w:val="28"/>
          <w:szCs w:val="28"/>
          <w:rtl/>
        </w:rPr>
        <w:t>12</w:t>
      </w:r>
      <w:r w:rsidR="008531A4">
        <w:rPr>
          <w:color w:val="000000"/>
          <w:sz w:val="28"/>
          <w:szCs w:val="28"/>
          <w:rtl/>
        </w:rPr>
        <w:t>/</w:t>
      </w:r>
      <w:r w:rsidR="008531A4" w:rsidRPr="00644B2F">
        <w:rPr>
          <w:color w:val="000000"/>
          <w:sz w:val="28"/>
          <w:szCs w:val="28"/>
          <w:rtl/>
        </w:rPr>
        <w:t>2021</w:t>
      </w:r>
      <w:r w:rsidR="00644B2F" w:rsidRPr="00644B2F">
        <w:rPr>
          <w:rStyle w:val="Hyperlink"/>
          <w:sz w:val="24"/>
          <w:szCs w:val="24"/>
        </w:rPr>
        <w:t>https://bit.ly/3mjxdrb</w:t>
      </w:r>
      <w:r w:rsidR="00644B2F">
        <w:rPr>
          <w:color w:val="000000"/>
          <w:sz w:val="28"/>
          <w:szCs w:val="28"/>
        </w:rPr>
        <w:t xml:space="preserve"> </w:t>
      </w:r>
      <w:r w:rsidR="008531A4">
        <w:rPr>
          <w:rFonts w:cs="Times New Roman"/>
          <w:color w:val="000000"/>
          <w:sz w:val="28"/>
          <w:szCs w:val="28"/>
          <w:rtl/>
        </w:rPr>
        <w:t>،</w:t>
      </w:r>
      <w:r w:rsidR="00FC7BAF">
        <w:rPr>
          <w:rFonts w:cs="Times New Roman" w:hint="cs"/>
          <w:color w:val="000000"/>
          <w:sz w:val="28"/>
          <w:szCs w:val="28"/>
          <w:rtl/>
        </w:rPr>
        <w:t xml:space="preserve"> تضمن الإعلان رابط لنموذج التعليقات </w:t>
      </w:r>
      <w:hyperlink r:id="rId12" w:history="1">
        <w:r w:rsidR="00017C4B" w:rsidRPr="00017C4B">
          <w:rPr>
            <w:rStyle w:val="Hyperlink"/>
            <w:sz w:val="24"/>
            <w:szCs w:val="24"/>
          </w:rPr>
          <w:t>https://bit.ly/3IfGObI</w:t>
        </w:r>
      </w:hyperlink>
      <w:r w:rsidR="00FC7BAF">
        <w:rPr>
          <w:rFonts w:cs="Times New Roman" w:hint="cs"/>
          <w:color w:val="000000"/>
          <w:sz w:val="28"/>
          <w:szCs w:val="28"/>
          <w:rtl/>
        </w:rPr>
        <w:t>.</w:t>
      </w:r>
      <w:r w:rsidR="008531A4">
        <w:rPr>
          <w:rFonts w:cs="Times New Roman"/>
          <w:color w:val="000000"/>
          <w:sz w:val="28"/>
          <w:szCs w:val="28"/>
          <w:rtl/>
        </w:rPr>
        <w:t xml:space="preserve"> </w:t>
      </w:r>
    </w:p>
    <w:p w14:paraId="7644C768" w14:textId="4ABB5D46" w:rsidR="00F101A0" w:rsidRPr="006A5A09" w:rsidRDefault="006A5A09" w:rsidP="00681312">
      <w:pPr>
        <w:pBdr>
          <w:top w:val="nil"/>
          <w:left w:val="nil"/>
          <w:bottom w:val="nil"/>
          <w:right w:val="nil"/>
          <w:between w:val="nil"/>
        </w:pBdr>
        <w:bidi/>
        <w:spacing w:after="0"/>
        <w:jc w:val="both"/>
        <w:rPr>
          <w:rFonts w:cs="Times New Roman"/>
          <w:color w:val="000000"/>
          <w:sz w:val="28"/>
          <w:szCs w:val="28"/>
        </w:rPr>
      </w:pPr>
      <w:r>
        <w:rPr>
          <w:rFonts w:cs="Times New Roman" w:hint="cs"/>
          <w:color w:val="000000"/>
          <w:sz w:val="28"/>
          <w:szCs w:val="28"/>
          <w:rtl/>
        </w:rPr>
        <w:t>استمر استلام التعليقات</w:t>
      </w:r>
      <w:r w:rsidR="00A70B80">
        <w:rPr>
          <w:rFonts w:cs="Times New Roman" w:hint="cs"/>
          <w:color w:val="000000"/>
          <w:sz w:val="28"/>
          <w:szCs w:val="28"/>
          <w:rtl/>
          <w:lang w:bidi="ar-JO"/>
        </w:rPr>
        <w:t xml:space="preserve"> لغاية يوم الثلاثاء الموافق</w:t>
      </w:r>
      <w:r w:rsidR="006F4F66">
        <w:rPr>
          <w:rFonts w:cs="Times New Roman" w:hint="cs"/>
          <w:color w:val="000000"/>
          <w:sz w:val="28"/>
          <w:szCs w:val="28"/>
          <w:rtl/>
          <w:lang w:bidi="ar-JO"/>
        </w:rPr>
        <w:t xml:space="preserve"> </w:t>
      </w:r>
      <w:r w:rsidR="00A70B80">
        <w:rPr>
          <w:rFonts w:cs="Times New Roman"/>
          <w:color w:val="000000"/>
          <w:sz w:val="28"/>
          <w:szCs w:val="28"/>
          <w:lang w:bidi="ar-JO"/>
        </w:rPr>
        <w:t>14/12/</w:t>
      </w:r>
      <w:r w:rsidR="006F4F66">
        <w:rPr>
          <w:rFonts w:cs="Times New Roman"/>
          <w:color w:val="000000"/>
          <w:sz w:val="28"/>
          <w:szCs w:val="28"/>
          <w:lang w:bidi="ar-JO"/>
        </w:rPr>
        <w:t>2021</w:t>
      </w:r>
      <w:r w:rsidR="006F4F66">
        <w:rPr>
          <w:rFonts w:cs="Times New Roman" w:hint="cs"/>
          <w:color w:val="000000"/>
          <w:sz w:val="28"/>
          <w:szCs w:val="28"/>
          <w:rtl/>
          <w:lang w:bidi="ar-JO"/>
        </w:rPr>
        <w:t>،</w:t>
      </w:r>
      <w:r w:rsidR="00017C4B">
        <w:rPr>
          <w:rFonts w:cs="Times New Roman" w:hint="cs"/>
          <w:color w:val="000000"/>
          <w:sz w:val="28"/>
          <w:szCs w:val="28"/>
          <w:rtl/>
        </w:rPr>
        <w:t xml:space="preserve"> </w:t>
      </w:r>
      <w:r>
        <w:rPr>
          <w:rFonts w:cs="Times New Roman" w:hint="cs"/>
          <w:color w:val="000000"/>
          <w:sz w:val="28"/>
          <w:szCs w:val="28"/>
          <w:rtl/>
        </w:rPr>
        <w:t>قامت وحدة الحكومة الشفافة أيضا بإرسال ايميل لعدد كبير من مؤسسات المجتمع المدني وأصحاب المصلحة للحصول على تعليقاتهم وملاحظاتهم بخصوص مسودة الالتزامات</w:t>
      </w:r>
      <w:r w:rsidR="008531A4">
        <w:rPr>
          <w:rFonts w:cs="Times New Roman"/>
          <w:color w:val="000000"/>
          <w:sz w:val="28"/>
          <w:szCs w:val="28"/>
          <w:rtl/>
        </w:rPr>
        <w:t>، وفيما يلي أهم نتائج التعليقات العامة</w:t>
      </w:r>
      <w:r w:rsidR="008531A4">
        <w:rPr>
          <w:color w:val="000000"/>
          <w:sz w:val="28"/>
          <w:szCs w:val="28"/>
          <w:rtl/>
        </w:rPr>
        <w:t>.</w:t>
      </w:r>
    </w:p>
    <w:p w14:paraId="47A2DA64" w14:textId="77777777" w:rsidR="00F101A0" w:rsidRDefault="00F101A0">
      <w:pPr>
        <w:pBdr>
          <w:top w:val="nil"/>
          <w:left w:val="nil"/>
          <w:bottom w:val="nil"/>
          <w:right w:val="nil"/>
          <w:between w:val="nil"/>
        </w:pBdr>
        <w:bidi/>
        <w:spacing w:after="0" w:line="240" w:lineRule="auto"/>
        <w:jc w:val="both"/>
        <w:rPr>
          <w:color w:val="000000"/>
          <w:sz w:val="28"/>
          <w:szCs w:val="28"/>
        </w:rPr>
      </w:pPr>
    </w:p>
    <w:p w14:paraId="07DF5893" w14:textId="5C0967D6" w:rsidR="00F101A0" w:rsidRPr="00FD2A01" w:rsidRDefault="008531A4">
      <w:pPr>
        <w:pBdr>
          <w:top w:val="nil"/>
          <w:left w:val="nil"/>
          <w:bottom w:val="nil"/>
          <w:right w:val="nil"/>
          <w:between w:val="nil"/>
        </w:pBdr>
        <w:bidi/>
        <w:spacing w:after="0" w:line="240" w:lineRule="auto"/>
        <w:jc w:val="both"/>
        <w:rPr>
          <w:bCs/>
          <w:color w:val="000000"/>
          <w:sz w:val="28"/>
          <w:szCs w:val="28"/>
        </w:rPr>
      </w:pPr>
      <w:r w:rsidRPr="00FD2A01">
        <w:rPr>
          <w:rFonts w:cs="Times New Roman"/>
          <w:bCs/>
          <w:color w:val="000000"/>
          <w:sz w:val="28"/>
          <w:szCs w:val="28"/>
          <w:rtl/>
        </w:rPr>
        <w:t>نتيجة التعليقات العامة</w:t>
      </w:r>
    </w:p>
    <w:p w14:paraId="1E55A82A" w14:textId="77777777" w:rsidR="00F101A0" w:rsidRDefault="00F101A0">
      <w:pPr>
        <w:pBdr>
          <w:top w:val="nil"/>
          <w:left w:val="nil"/>
          <w:bottom w:val="nil"/>
          <w:right w:val="nil"/>
          <w:between w:val="nil"/>
        </w:pBdr>
        <w:bidi/>
        <w:spacing w:after="0" w:line="240" w:lineRule="auto"/>
        <w:jc w:val="both"/>
        <w:rPr>
          <w:color w:val="000000"/>
          <w:sz w:val="28"/>
          <w:szCs w:val="28"/>
        </w:rPr>
      </w:pPr>
    </w:p>
    <w:p w14:paraId="572125E7" w14:textId="615041F2" w:rsidR="00F101A0" w:rsidRDefault="008531A4" w:rsidP="00F627D4">
      <w:pPr>
        <w:pBdr>
          <w:top w:val="nil"/>
          <w:left w:val="nil"/>
          <w:bottom w:val="nil"/>
          <w:right w:val="nil"/>
          <w:between w:val="nil"/>
        </w:pBdr>
        <w:bidi/>
        <w:spacing w:after="0" w:line="240" w:lineRule="auto"/>
        <w:jc w:val="both"/>
        <w:rPr>
          <w:rFonts w:cs="Times New Roman"/>
          <w:color w:val="000000"/>
          <w:sz w:val="28"/>
          <w:szCs w:val="28"/>
          <w:rtl/>
        </w:rPr>
      </w:pPr>
      <w:r>
        <w:rPr>
          <w:rFonts w:cs="Times New Roman"/>
          <w:color w:val="000000"/>
          <w:sz w:val="28"/>
          <w:szCs w:val="28"/>
          <w:rtl/>
        </w:rPr>
        <w:t xml:space="preserve">تم استلام </w:t>
      </w:r>
      <w:r w:rsidR="00FD2A01">
        <w:rPr>
          <w:rFonts w:cs="Times New Roman" w:hint="cs"/>
          <w:color w:val="000000"/>
          <w:sz w:val="28"/>
          <w:szCs w:val="28"/>
          <w:rtl/>
        </w:rPr>
        <w:t>مجموعة</w:t>
      </w:r>
      <w:r w:rsidR="00F627D4">
        <w:rPr>
          <w:rFonts w:cs="Times New Roman" w:hint="cs"/>
          <w:color w:val="000000"/>
          <w:sz w:val="28"/>
          <w:szCs w:val="28"/>
          <w:rtl/>
        </w:rPr>
        <w:t xml:space="preserve"> من</w:t>
      </w:r>
      <w:r w:rsidR="00FD2A01">
        <w:rPr>
          <w:rFonts w:cs="Times New Roman" w:hint="cs"/>
          <w:color w:val="000000"/>
          <w:sz w:val="28"/>
          <w:szCs w:val="28"/>
          <w:rtl/>
        </w:rPr>
        <w:t xml:space="preserve"> ال</w:t>
      </w:r>
      <w:r>
        <w:rPr>
          <w:rFonts w:cs="Times New Roman"/>
          <w:color w:val="000000"/>
          <w:sz w:val="28"/>
          <w:szCs w:val="28"/>
          <w:rtl/>
        </w:rPr>
        <w:t>تعليقات</w:t>
      </w:r>
      <w:r w:rsidR="00017C4B">
        <w:rPr>
          <w:rFonts w:cs="Times New Roman" w:hint="cs"/>
          <w:color w:val="000000"/>
          <w:sz w:val="28"/>
          <w:szCs w:val="28"/>
          <w:rtl/>
        </w:rPr>
        <w:t xml:space="preserve"> </w:t>
      </w:r>
      <w:r w:rsidR="00F627D4">
        <w:rPr>
          <w:rFonts w:cs="Times New Roman" w:hint="cs"/>
          <w:color w:val="000000"/>
          <w:sz w:val="28"/>
          <w:szCs w:val="28"/>
          <w:rtl/>
        </w:rPr>
        <w:t xml:space="preserve">على مسودة </w:t>
      </w:r>
      <w:r w:rsidR="00A008F5">
        <w:rPr>
          <w:rFonts w:cs="Times New Roman" w:hint="cs"/>
          <w:color w:val="000000"/>
          <w:sz w:val="28"/>
          <w:szCs w:val="28"/>
          <w:rtl/>
        </w:rPr>
        <w:t>الالتزامات</w:t>
      </w:r>
      <w:r w:rsidR="00F627D4">
        <w:rPr>
          <w:rFonts w:cs="Times New Roman" w:hint="cs"/>
          <w:color w:val="000000"/>
          <w:sz w:val="28"/>
          <w:szCs w:val="28"/>
          <w:rtl/>
        </w:rPr>
        <w:t xml:space="preserve"> التالية:</w:t>
      </w:r>
    </w:p>
    <w:p w14:paraId="5EFECE88" w14:textId="77777777" w:rsidR="00A008F5" w:rsidRDefault="00A008F5" w:rsidP="00A008F5">
      <w:pPr>
        <w:pBdr>
          <w:top w:val="nil"/>
          <w:left w:val="nil"/>
          <w:bottom w:val="nil"/>
          <w:right w:val="nil"/>
          <w:between w:val="nil"/>
        </w:pBdr>
        <w:bidi/>
        <w:spacing w:after="0" w:line="240" w:lineRule="auto"/>
        <w:jc w:val="both"/>
        <w:rPr>
          <w:rFonts w:cs="Times New Roman"/>
          <w:color w:val="000000"/>
          <w:sz w:val="28"/>
          <w:szCs w:val="28"/>
          <w:rtl/>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18"/>
        <w:gridCol w:w="294"/>
        <w:gridCol w:w="7464"/>
      </w:tblGrid>
      <w:tr w:rsidR="00F627D4" w14:paraId="3517BD2E" w14:textId="77777777" w:rsidTr="00FD236A">
        <w:tc>
          <w:tcPr>
            <w:tcW w:w="1818" w:type="dxa"/>
          </w:tcPr>
          <w:p w14:paraId="590FB35A" w14:textId="59130F16" w:rsidR="00F627D4" w:rsidRDefault="00F627D4" w:rsidP="00F627D4">
            <w:pPr>
              <w:bidi/>
              <w:jc w:val="both"/>
              <w:rPr>
                <w:rFonts w:cs="Times New Roman"/>
                <w:color w:val="000000"/>
                <w:sz w:val="28"/>
                <w:szCs w:val="28"/>
                <w:rtl/>
              </w:rPr>
            </w:pPr>
            <w:r>
              <w:rPr>
                <w:rFonts w:cs="Times New Roman" w:hint="cs"/>
                <w:color w:val="000000"/>
                <w:sz w:val="28"/>
                <w:szCs w:val="28"/>
                <w:rtl/>
              </w:rPr>
              <w:t>الالتزام الأول</w:t>
            </w:r>
          </w:p>
        </w:tc>
        <w:tc>
          <w:tcPr>
            <w:tcW w:w="294" w:type="dxa"/>
          </w:tcPr>
          <w:p w14:paraId="4A606540" w14:textId="4B36B740" w:rsidR="00F627D4" w:rsidRDefault="00F627D4" w:rsidP="00F627D4">
            <w:pPr>
              <w:bidi/>
              <w:jc w:val="both"/>
              <w:rPr>
                <w:rFonts w:cs="Times New Roman"/>
                <w:color w:val="000000"/>
                <w:sz w:val="28"/>
                <w:szCs w:val="28"/>
                <w:rtl/>
              </w:rPr>
            </w:pPr>
            <w:r>
              <w:rPr>
                <w:rFonts w:cs="Times New Roman" w:hint="cs"/>
                <w:color w:val="000000"/>
                <w:sz w:val="28"/>
                <w:szCs w:val="28"/>
                <w:rtl/>
              </w:rPr>
              <w:t>:</w:t>
            </w:r>
          </w:p>
        </w:tc>
        <w:tc>
          <w:tcPr>
            <w:tcW w:w="7464" w:type="dxa"/>
          </w:tcPr>
          <w:p w14:paraId="6F19351E" w14:textId="6EFA2B02" w:rsidR="00F627D4" w:rsidRDefault="00A008F5" w:rsidP="00F627D4">
            <w:pPr>
              <w:bidi/>
              <w:jc w:val="both"/>
              <w:rPr>
                <w:rFonts w:cs="Times New Roman"/>
                <w:color w:val="000000"/>
                <w:sz w:val="28"/>
                <w:szCs w:val="28"/>
                <w:rtl/>
              </w:rPr>
            </w:pPr>
            <w:r w:rsidRPr="00A008F5">
              <w:rPr>
                <w:rFonts w:cs="Times New Roman"/>
                <w:color w:val="000000"/>
                <w:sz w:val="28"/>
                <w:szCs w:val="28"/>
                <w:rtl/>
              </w:rPr>
              <w:t>تطوير منظومة السياسات والإجراءات التي تحكم عمل م</w:t>
            </w:r>
            <w:r>
              <w:rPr>
                <w:rFonts w:cs="Times New Roman"/>
                <w:color w:val="000000"/>
                <w:sz w:val="28"/>
                <w:szCs w:val="28"/>
                <w:rtl/>
              </w:rPr>
              <w:t>ؤسسات المجتمع المدني من خلال ال</w:t>
            </w:r>
            <w:r w:rsidRPr="00A008F5">
              <w:rPr>
                <w:rFonts w:cs="Times New Roman"/>
                <w:color w:val="000000"/>
                <w:sz w:val="28"/>
                <w:szCs w:val="28"/>
                <w:rtl/>
              </w:rPr>
              <w:t>نهج المبني على المخاطر ل</w:t>
            </w:r>
            <w:r>
              <w:rPr>
                <w:rFonts w:cs="Times New Roman" w:hint="cs"/>
                <w:color w:val="000000"/>
                <w:sz w:val="28"/>
                <w:szCs w:val="28"/>
                <w:rtl/>
              </w:rPr>
              <w:t>ح</w:t>
            </w:r>
            <w:r w:rsidRPr="00A008F5">
              <w:rPr>
                <w:rFonts w:cs="Times New Roman"/>
                <w:color w:val="000000"/>
                <w:sz w:val="28"/>
                <w:szCs w:val="28"/>
                <w:rtl/>
              </w:rPr>
              <w:t>مايتها من خطر غسل الأموال وتمويل الإرهاب</w:t>
            </w:r>
          </w:p>
        </w:tc>
      </w:tr>
      <w:tr w:rsidR="00A008F5" w14:paraId="04C1CA8A" w14:textId="77777777" w:rsidTr="00FD236A">
        <w:tc>
          <w:tcPr>
            <w:tcW w:w="1818" w:type="dxa"/>
          </w:tcPr>
          <w:p w14:paraId="6AC15C29" w14:textId="37CC0E07" w:rsidR="00A008F5" w:rsidRDefault="00A008F5" w:rsidP="00F627D4">
            <w:pPr>
              <w:bidi/>
              <w:jc w:val="both"/>
              <w:rPr>
                <w:rFonts w:cs="Times New Roman"/>
                <w:color w:val="000000"/>
                <w:sz w:val="28"/>
                <w:szCs w:val="28"/>
                <w:rtl/>
              </w:rPr>
            </w:pPr>
            <w:r w:rsidRPr="00995F17">
              <w:rPr>
                <w:rFonts w:cs="Times New Roman" w:hint="cs"/>
                <w:color w:val="000000"/>
                <w:sz w:val="28"/>
                <w:szCs w:val="28"/>
                <w:rtl/>
              </w:rPr>
              <w:t xml:space="preserve">الالتزام </w:t>
            </w:r>
            <w:r>
              <w:rPr>
                <w:rFonts w:cs="Times New Roman" w:hint="cs"/>
                <w:color w:val="000000"/>
                <w:sz w:val="28"/>
                <w:szCs w:val="28"/>
                <w:rtl/>
              </w:rPr>
              <w:t>الثاني</w:t>
            </w:r>
          </w:p>
        </w:tc>
        <w:tc>
          <w:tcPr>
            <w:tcW w:w="294" w:type="dxa"/>
          </w:tcPr>
          <w:p w14:paraId="16F9718E" w14:textId="2CBA3CFD" w:rsidR="00A008F5" w:rsidRDefault="00A008F5" w:rsidP="00F627D4">
            <w:pPr>
              <w:bidi/>
              <w:jc w:val="both"/>
              <w:rPr>
                <w:rFonts w:cs="Times New Roman"/>
                <w:color w:val="000000"/>
                <w:sz w:val="28"/>
                <w:szCs w:val="28"/>
                <w:rtl/>
              </w:rPr>
            </w:pPr>
            <w:r w:rsidRPr="00FB0E4C">
              <w:rPr>
                <w:rFonts w:cs="Times New Roman" w:hint="cs"/>
                <w:color w:val="000000"/>
                <w:sz w:val="28"/>
                <w:szCs w:val="28"/>
                <w:rtl/>
              </w:rPr>
              <w:t>:</w:t>
            </w:r>
          </w:p>
        </w:tc>
        <w:tc>
          <w:tcPr>
            <w:tcW w:w="7464" w:type="dxa"/>
          </w:tcPr>
          <w:p w14:paraId="7A861432" w14:textId="4529B607" w:rsidR="00A008F5" w:rsidRDefault="00A008F5" w:rsidP="00F627D4">
            <w:pPr>
              <w:bidi/>
              <w:jc w:val="both"/>
              <w:rPr>
                <w:rFonts w:cs="Times New Roman"/>
                <w:color w:val="000000"/>
                <w:sz w:val="28"/>
                <w:szCs w:val="28"/>
                <w:rtl/>
              </w:rPr>
            </w:pPr>
            <w:r w:rsidRPr="00A008F5">
              <w:rPr>
                <w:rFonts w:cs="Times New Roman"/>
                <w:color w:val="000000"/>
                <w:sz w:val="28"/>
                <w:szCs w:val="28"/>
                <w:rtl/>
              </w:rPr>
              <w:t>تعزيز المشاركة المجتمعية في عملية صنع القرار من خلال الوسائل الإلكترونية</w:t>
            </w:r>
          </w:p>
        </w:tc>
      </w:tr>
      <w:tr w:rsidR="00A008F5" w14:paraId="42C200E0" w14:textId="77777777" w:rsidTr="00FD236A">
        <w:tc>
          <w:tcPr>
            <w:tcW w:w="1818" w:type="dxa"/>
          </w:tcPr>
          <w:p w14:paraId="5CEB4AB3" w14:textId="6345B660" w:rsidR="00A008F5" w:rsidRDefault="00A008F5" w:rsidP="00F627D4">
            <w:pPr>
              <w:bidi/>
              <w:jc w:val="both"/>
              <w:rPr>
                <w:rFonts w:cs="Times New Roman"/>
                <w:color w:val="000000"/>
                <w:sz w:val="28"/>
                <w:szCs w:val="28"/>
                <w:rtl/>
              </w:rPr>
            </w:pPr>
            <w:r w:rsidRPr="00995F17">
              <w:rPr>
                <w:rFonts w:cs="Times New Roman" w:hint="cs"/>
                <w:color w:val="000000"/>
                <w:sz w:val="28"/>
                <w:szCs w:val="28"/>
                <w:rtl/>
              </w:rPr>
              <w:t>الالتزام</w:t>
            </w:r>
            <w:r>
              <w:rPr>
                <w:rFonts w:cs="Times New Roman" w:hint="cs"/>
                <w:color w:val="000000"/>
                <w:sz w:val="28"/>
                <w:szCs w:val="28"/>
                <w:rtl/>
              </w:rPr>
              <w:t xml:space="preserve"> الرابع</w:t>
            </w:r>
          </w:p>
        </w:tc>
        <w:tc>
          <w:tcPr>
            <w:tcW w:w="294" w:type="dxa"/>
          </w:tcPr>
          <w:p w14:paraId="499D9E27" w14:textId="64E697DF" w:rsidR="00A008F5" w:rsidRDefault="00A008F5" w:rsidP="00F627D4">
            <w:pPr>
              <w:bidi/>
              <w:jc w:val="both"/>
              <w:rPr>
                <w:rFonts w:cs="Times New Roman"/>
                <w:color w:val="000000"/>
                <w:sz w:val="28"/>
                <w:szCs w:val="28"/>
                <w:rtl/>
              </w:rPr>
            </w:pPr>
            <w:r w:rsidRPr="00FB0E4C">
              <w:rPr>
                <w:rFonts w:cs="Times New Roman" w:hint="cs"/>
                <w:color w:val="000000"/>
                <w:sz w:val="28"/>
                <w:szCs w:val="28"/>
                <w:rtl/>
              </w:rPr>
              <w:t>:</w:t>
            </w:r>
          </w:p>
        </w:tc>
        <w:tc>
          <w:tcPr>
            <w:tcW w:w="7464" w:type="dxa"/>
          </w:tcPr>
          <w:p w14:paraId="3EC911F0" w14:textId="0BB088D3" w:rsidR="00A008F5" w:rsidRDefault="00FD236A" w:rsidP="00F627D4">
            <w:pPr>
              <w:bidi/>
              <w:jc w:val="both"/>
              <w:rPr>
                <w:rFonts w:cs="Times New Roman"/>
                <w:color w:val="000000"/>
                <w:sz w:val="28"/>
                <w:szCs w:val="28"/>
                <w:rtl/>
              </w:rPr>
            </w:pPr>
            <w:r w:rsidRPr="00FD236A">
              <w:rPr>
                <w:rFonts w:cs="Times New Roman"/>
                <w:color w:val="000000"/>
                <w:sz w:val="28"/>
                <w:szCs w:val="28"/>
                <w:rtl/>
              </w:rPr>
              <w:t>تعزيز دور الشباب في عملية بناء وإعداد الخطط والاستراتيجيات الحكومية المرتبطة بالشباب وتعزيز مشاركتهم في تنفيذها</w:t>
            </w:r>
          </w:p>
        </w:tc>
      </w:tr>
      <w:tr w:rsidR="00A008F5" w14:paraId="58367A2B" w14:textId="77777777" w:rsidTr="00FD236A">
        <w:tc>
          <w:tcPr>
            <w:tcW w:w="1818" w:type="dxa"/>
          </w:tcPr>
          <w:p w14:paraId="50713F65" w14:textId="0C3FA012" w:rsidR="00A008F5" w:rsidRDefault="00A008F5" w:rsidP="00F627D4">
            <w:pPr>
              <w:bidi/>
              <w:jc w:val="both"/>
              <w:rPr>
                <w:rFonts w:cs="Times New Roman"/>
                <w:color w:val="000000"/>
                <w:sz w:val="28"/>
                <w:szCs w:val="28"/>
                <w:rtl/>
              </w:rPr>
            </w:pPr>
            <w:r w:rsidRPr="00995F17">
              <w:rPr>
                <w:rFonts w:cs="Times New Roman" w:hint="cs"/>
                <w:color w:val="000000"/>
                <w:sz w:val="28"/>
                <w:szCs w:val="28"/>
                <w:rtl/>
              </w:rPr>
              <w:t xml:space="preserve">الالتزام </w:t>
            </w:r>
            <w:r>
              <w:rPr>
                <w:rFonts w:cs="Times New Roman" w:hint="cs"/>
                <w:color w:val="000000"/>
                <w:sz w:val="28"/>
                <w:szCs w:val="28"/>
                <w:rtl/>
              </w:rPr>
              <w:t>السادس</w:t>
            </w:r>
          </w:p>
        </w:tc>
        <w:tc>
          <w:tcPr>
            <w:tcW w:w="294" w:type="dxa"/>
          </w:tcPr>
          <w:p w14:paraId="2399D904" w14:textId="798D3500" w:rsidR="00A008F5" w:rsidRDefault="00A008F5" w:rsidP="00F627D4">
            <w:pPr>
              <w:bidi/>
              <w:jc w:val="both"/>
              <w:rPr>
                <w:rFonts w:cs="Times New Roman"/>
                <w:color w:val="000000"/>
                <w:sz w:val="28"/>
                <w:szCs w:val="28"/>
                <w:rtl/>
              </w:rPr>
            </w:pPr>
            <w:r w:rsidRPr="00FB0E4C">
              <w:rPr>
                <w:rFonts w:cs="Times New Roman" w:hint="cs"/>
                <w:color w:val="000000"/>
                <w:sz w:val="28"/>
                <w:szCs w:val="28"/>
                <w:rtl/>
              </w:rPr>
              <w:t>:</w:t>
            </w:r>
          </w:p>
        </w:tc>
        <w:tc>
          <w:tcPr>
            <w:tcW w:w="7464" w:type="dxa"/>
          </w:tcPr>
          <w:p w14:paraId="60272154" w14:textId="4B1601B3" w:rsidR="00A008F5" w:rsidRDefault="00FD236A" w:rsidP="00F627D4">
            <w:pPr>
              <w:bidi/>
              <w:jc w:val="both"/>
              <w:rPr>
                <w:rFonts w:cs="Times New Roman"/>
                <w:color w:val="000000"/>
                <w:sz w:val="28"/>
                <w:szCs w:val="28"/>
                <w:rtl/>
              </w:rPr>
            </w:pPr>
            <w:r w:rsidRPr="00FD236A">
              <w:rPr>
                <w:rFonts w:cs="Times New Roman"/>
                <w:color w:val="000000"/>
                <w:sz w:val="28"/>
                <w:szCs w:val="28"/>
                <w:rtl/>
              </w:rPr>
              <w:t xml:space="preserve">إشراك المجتمعات المحلية/ أصحاب المصلحة خلال المراحل المختلفة </w:t>
            </w:r>
            <w:r w:rsidR="006F4F66" w:rsidRPr="00FD236A">
              <w:rPr>
                <w:rFonts w:cs="Times New Roman" w:hint="cs"/>
                <w:color w:val="000000"/>
                <w:sz w:val="28"/>
                <w:szCs w:val="28"/>
                <w:rtl/>
              </w:rPr>
              <w:t>للمشاريع الحكومية</w:t>
            </w:r>
            <w:r w:rsidRPr="00FD236A">
              <w:rPr>
                <w:rFonts w:cs="Times New Roman"/>
                <w:color w:val="000000"/>
                <w:sz w:val="28"/>
                <w:szCs w:val="28"/>
                <w:rtl/>
              </w:rPr>
              <w:t xml:space="preserve"> الرأسمالية/ الاستثمارية لغايات دعم موائمة واستجابة هذه المشاريع      لاحتياجات المجتمعات وتحسين مستوى الخدمات العامة.</w:t>
            </w:r>
          </w:p>
        </w:tc>
      </w:tr>
    </w:tbl>
    <w:p w14:paraId="66F00267" w14:textId="77777777" w:rsidR="00F627D4" w:rsidRDefault="00F627D4" w:rsidP="00F627D4">
      <w:pPr>
        <w:pBdr>
          <w:top w:val="nil"/>
          <w:left w:val="nil"/>
          <w:bottom w:val="nil"/>
          <w:right w:val="nil"/>
          <w:between w:val="nil"/>
        </w:pBdr>
        <w:bidi/>
        <w:spacing w:after="0" w:line="240" w:lineRule="auto"/>
        <w:jc w:val="both"/>
        <w:rPr>
          <w:rFonts w:cs="Times New Roman"/>
          <w:color w:val="000000"/>
          <w:sz w:val="28"/>
          <w:szCs w:val="28"/>
        </w:rPr>
      </w:pPr>
    </w:p>
    <w:p w14:paraId="262D29E2" w14:textId="77777777" w:rsidR="006F56AE" w:rsidRDefault="006F56AE" w:rsidP="006F56AE">
      <w:pPr>
        <w:pBdr>
          <w:top w:val="nil"/>
          <w:left w:val="nil"/>
          <w:bottom w:val="nil"/>
          <w:right w:val="nil"/>
          <w:between w:val="nil"/>
        </w:pBdr>
        <w:bidi/>
        <w:spacing w:after="0" w:line="240" w:lineRule="auto"/>
        <w:jc w:val="both"/>
        <w:rPr>
          <w:rFonts w:cs="Times New Roman"/>
          <w:color w:val="000000"/>
          <w:sz w:val="28"/>
          <w:szCs w:val="28"/>
          <w:rtl/>
        </w:rPr>
      </w:pPr>
    </w:p>
    <w:p w14:paraId="5673BF14" w14:textId="77777777" w:rsidR="0078354F" w:rsidRDefault="0078354F" w:rsidP="0078354F">
      <w:pPr>
        <w:pBdr>
          <w:top w:val="nil"/>
          <w:left w:val="nil"/>
          <w:bottom w:val="nil"/>
          <w:right w:val="nil"/>
          <w:between w:val="nil"/>
        </w:pBdr>
        <w:bidi/>
        <w:spacing w:after="0" w:line="240" w:lineRule="auto"/>
        <w:jc w:val="both"/>
        <w:rPr>
          <w:rFonts w:cs="Times New Roman"/>
          <w:color w:val="000000"/>
          <w:sz w:val="28"/>
          <w:szCs w:val="28"/>
          <w:rtl/>
        </w:rPr>
      </w:pPr>
    </w:p>
    <w:p w14:paraId="31763417" w14:textId="77777777" w:rsidR="0078354F" w:rsidRDefault="0078354F" w:rsidP="0078354F">
      <w:pPr>
        <w:pBdr>
          <w:top w:val="nil"/>
          <w:left w:val="nil"/>
          <w:bottom w:val="nil"/>
          <w:right w:val="nil"/>
          <w:between w:val="nil"/>
        </w:pBdr>
        <w:bidi/>
        <w:spacing w:after="0" w:line="240" w:lineRule="auto"/>
        <w:jc w:val="both"/>
        <w:rPr>
          <w:rFonts w:cs="Times New Roman"/>
          <w:color w:val="000000"/>
          <w:sz w:val="28"/>
          <w:szCs w:val="28"/>
        </w:rPr>
      </w:pPr>
    </w:p>
    <w:tbl>
      <w:tblPr>
        <w:bidiVisual/>
        <w:tblW w:w="974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0" w:type="dxa"/>
          <w:right w:w="0" w:type="dxa"/>
        </w:tblCellMar>
        <w:tblLook w:val="04A0" w:firstRow="1" w:lastRow="0" w:firstColumn="1" w:lastColumn="0" w:noHBand="0" w:noVBand="1"/>
      </w:tblPr>
      <w:tblGrid>
        <w:gridCol w:w="670"/>
        <w:gridCol w:w="3583"/>
        <w:gridCol w:w="990"/>
        <w:gridCol w:w="4500"/>
      </w:tblGrid>
      <w:tr w:rsidR="00F627D4" w:rsidRPr="00D3651D" w14:paraId="0CF69519" w14:textId="77777777" w:rsidTr="000B7CCD">
        <w:trPr>
          <w:trHeight w:val="560"/>
        </w:trPr>
        <w:tc>
          <w:tcPr>
            <w:tcW w:w="670" w:type="dxa"/>
            <w:tcBorders>
              <w:top w:val="nil"/>
            </w:tcBorders>
            <w:shd w:val="clear" w:color="auto" w:fill="F2F2F2"/>
            <w:tcMar>
              <w:top w:w="0" w:type="dxa"/>
              <w:left w:w="108" w:type="dxa"/>
              <w:bottom w:w="0" w:type="dxa"/>
              <w:right w:w="108" w:type="dxa"/>
            </w:tcMar>
            <w:hideMark/>
          </w:tcPr>
          <w:p w14:paraId="485ABC40" w14:textId="77777777" w:rsidR="00F627D4" w:rsidRPr="00D3651D" w:rsidRDefault="00F627D4" w:rsidP="002C5E06">
            <w:pPr>
              <w:bidi/>
              <w:jc w:val="center"/>
              <w:rPr>
                <w:b/>
                <w:bCs/>
                <w:color w:val="000000"/>
                <w:sz w:val="24"/>
                <w:szCs w:val="24"/>
              </w:rPr>
            </w:pPr>
            <w:r w:rsidRPr="00D3651D">
              <w:rPr>
                <w:rFonts w:cs="Times New Roman" w:hint="cs"/>
                <w:b/>
                <w:bCs/>
                <w:color w:val="000000"/>
                <w:sz w:val="24"/>
                <w:szCs w:val="24"/>
                <w:rtl/>
              </w:rPr>
              <w:lastRenderedPageBreak/>
              <w:t>الرقم</w:t>
            </w:r>
          </w:p>
        </w:tc>
        <w:tc>
          <w:tcPr>
            <w:tcW w:w="3583" w:type="dxa"/>
            <w:tcBorders>
              <w:top w:val="nil"/>
            </w:tcBorders>
            <w:shd w:val="clear" w:color="auto" w:fill="F2F2F2"/>
            <w:tcMar>
              <w:top w:w="0" w:type="dxa"/>
              <w:left w:w="108" w:type="dxa"/>
              <w:bottom w:w="0" w:type="dxa"/>
              <w:right w:w="108" w:type="dxa"/>
            </w:tcMar>
            <w:hideMark/>
          </w:tcPr>
          <w:p w14:paraId="5BF4AC87" w14:textId="77777777" w:rsidR="00F627D4" w:rsidRPr="00D3651D" w:rsidRDefault="00F627D4" w:rsidP="002C5E06">
            <w:pPr>
              <w:bidi/>
              <w:jc w:val="center"/>
              <w:rPr>
                <w:b/>
                <w:bCs/>
                <w:color w:val="000000"/>
                <w:sz w:val="24"/>
                <w:szCs w:val="24"/>
                <w:rtl/>
              </w:rPr>
            </w:pPr>
            <w:r w:rsidRPr="00D3651D">
              <w:rPr>
                <w:rFonts w:cs="Times New Roman" w:hint="cs"/>
                <w:b/>
                <w:bCs/>
                <w:color w:val="000000"/>
                <w:sz w:val="24"/>
                <w:szCs w:val="24"/>
                <w:rtl/>
              </w:rPr>
              <w:t>التعليقات</w:t>
            </w:r>
          </w:p>
        </w:tc>
        <w:tc>
          <w:tcPr>
            <w:tcW w:w="990" w:type="dxa"/>
            <w:tcBorders>
              <w:top w:val="nil"/>
            </w:tcBorders>
            <w:shd w:val="clear" w:color="auto" w:fill="F2F2F2"/>
          </w:tcPr>
          <w:p w14:paraId="114AC31F" w14:textId="3DC06AC6" w:rsidR="00F627D4" w:rsidRPr="00D3651D" w:rsidRDefault="0078354F" w:rsidP="002C5E06">
            <w:pPr>
              <w:bidi/>
              <w:jc w:val="center"/>
              <w:rPr>
                <w:rFonts w:cs="Times New Roman"/>
                <w:b/>
                <w:bCs/>
                <w:color w:val="000000"/>
                <w:sz w:val="24"/>
                <w:szCs w:val="24"/>
                <w:rtl/>
              </w:rPr>
            </w:pPr>
            <w:r w:rsidRPr="00D3651D">
              <w:rPr>
                <w:rFonts w:cs="Times New Roman" w:hint="cs"/>
                <w:b/>
                <w:bCs/>
                <w:color w:val="000000"/>
                <w:sz w:val="24"/>
                <w:szCs w:val="24"/>
                <w:rtl/>
              </w:rPr>
              <w:t>الالتزام</w:t>
            </w:r>
          </w:p>
        </w:tc>
        <w:tc>
          <w:tcPr>
            <w:tcW w:w="4500" w:type="dxa"/>
            <w:tcBorders>
              <w:top w:val="nil"/>
            </w:tcBorders>
            <w:shd w:val="clear" w:color="auto" w:fill="F2F2F2"/>
            <w:tcMar>
              <w:top w:w="0" w:type="dxa"/>
              <w:left w:w="108" w:type="dxa"/>
              <w:bottom w:w="0" w:type="dxa"/>
              <w:right w:w="108" w:type="dxa"/>
            </w:tcMar>
            <w:hideMark/>
          </w:tcPr>
          <w:p w14:paraId="548BA99B" w14:textId="3A315305" w:rsidR="00F627D4" w:rsidRPr="00D3651D" w:rsidRDefault="00F627D4" w:rsidP="002C5E06">
            <w:pPr>
              <w:bidi/>
              <w:jc w:val="center"/>
              <w:rPr>
                <w:b/>
                <w:bCs/>
                <w:color w:val="000000"/>
                <w:sz w:val="24"/>
                <w:szCs w:val="24"/>
                <w:rtl/>
              </w:rPr>
            </w:pPr>
            <w:r w:rsidRPr="00D3651D">
              <w:rPr>
                <w:rFonts w:cs="Times New Roman" w:hint="cs"/>
                <w:b/>
                <w:bCs/>
                <w:color w:val="000000"/>
                <w:sz w:val="24"/>
                <w:szCs w:val="24"/>
                <w:rtl/>
              </w:rPr>
              <w:t>الرد عليها</w:t>
            </w:r>
            <w:r w:rsidRPr="00D3651D">
              <w:rPr>
                <w:rFonts w:hint="cs"/>
                <w:b/>
                <w:bCs/>
                <w:color w:val="000000"/>
                <w:sz w:val="24"/>
                <w:szCs w:val="24"/>
                <w:rtl/>
              </w:rPr>
              <w:t>\</w:t>
            </w:r>
            <w:r w:rsidRPr="00D3651D">
              <w:rPr>
                <w:rFonts w:cs="Times New Roman" w:hint="cs"/>
                <w:b/>
                <w:bCs/>
                <w:color w:val="000000"/>
                <w:sz w:val="24"/>
                <w:szCs w:val="24"/>
                <w:rtl/>
              </w:rPr>
              <w:t>كيف سيتم الأخذ</w:t>
            </w:r>
            <w:r w:rsidRPr="00D3651D">
              <w:rPr>
                <w:rFonts w:hint="cs"/>
                <w:b/>
                <w:bCs/>
                <w:color w:val="000000"/>
                <w:sz w:val="24"/>
                <w:szCs w:val="24"/>
                <w:rtl/>
              </w:rPr>
              <w:t> </w:t>
            </w:r>
            <w:r w:rsidRPr="00D3651D">
              <w:rPr>
                <w:rFonts w:cs="Times New Roman" w:hint="cs"/>
                <w:b/>
                <w:bCs/>
                <w:color w:val="000000"/>
                <w:sz w:val="24"/>
                <w:szCs w:val="24"/>
                <w:rtl/>
              </w:rPr>
              <w:t>بها</w:t>
            </w:r>
          </w:p>
        </w:tc>
      </w:tr>
      <w:tr w:rsidR="00F627D4" w:rsidRPr="00D3651D" w14:paraId="404DB692" w14:textId="77777777" w:rsidTr="000B7CCD">
        <w:trPr>
          <w:trHeight w:val="701"/>
        </w:trPr>
        <w:tc>
          <w:tcPr>
            <w:tcW w:w="670" w:type="dxa"/>
            <w:tcMar>
              <w:top w:w="0" w:type="dxa"/>
              <w:left w:w="108" w:type="dxa"/>
              <w:bottom w:w="0" w:type="dxa"/>
              <w:right w:w="108" w:type="dxa"/>
            </w:tcMar>
            <w:hideMark/>
          </w:tcPr>
          <w:p w14:paraId="6AC2A83C" w14:textId="77777777" w:rsidR="00F627D4" w:rsidRPr="00D3651D" w:rsidRDefault="00F627D4" w:rsidP="002C5E06">
            <w:pPr>
              <w:bidi/>
              <w:ind w:left="360" w:hanging="360"/>
              <w:jc w:val="center"/>
              <w:rPr>
                <w:color w:val="000000"/>
                <w:sz w:val="24"/>
                <w:szCs w:val="24"/>
                <w:rtl/>
              </w:rPr>
            </w:pPr>
            <w:r w:rsidRPr="00D3651D">
              <w:rPr>
                <w:color w:val="000000"/>
                <w:sz w:val="24"/>
                <w:szCs w:val="24"/>
                <w:rtl/>
              </w:rPr>
              <w:t>1.    </w:t>
            </w:r>
            <w:r w:rsidRPr="00D3651D">
              <w:rPr>
                <w:color w:val="000000"/>
                <w:sz w:val="24"/>
                <w:szCs w:val="24"/>
              </w:rPr>
              <w:t> </w:t>
            </w:r>
          </w:p>
        </w:tc>
        <w:tc>
          <w:tcPr>
            <w:tcW w:w="3583" w:type="dxa"/>
            <w:tcMar>
              <w:top w:w="0" w:type="dxa"/>
              <w:left w:w="108" w:type="dxa"/>
              <w:bottom w:w="0" w:type="dxa"/>
              <w:right w:w="108" w:type="dxa"/>
            </w:tcMar>
          </w:tcPr>
          <w:p w14:paraId="48BD02ED" w14:textId="63B4CAC5" w:rsidR="00F627D4" w:rsidRPr="00D3651D" w:rsidRDefault="00C43931" w:rsidP="00C43931">
            <w:pPr>
              <w:bidi/>
              <w:jc w:val="both"/>
              <w:rPr>
                <w:color w:val="000000"/>
                <w:sz w:val="24"/>
                <w:szCs w:val="24"/>
                <w:rtl/>
              </w:rPr>
            </w:pPr>
            <w:r w:rsidRPr="00D3651D">
              <w:rPr>
                <w:rFonts w:cs="Times New Roman" w:hint="cs"/>
                <w:color w:val="000000"/>
                <w:sz w:val="24"/>
                <w:szCs w:val="24"/>
                <w:rtl/>
                <w:lang w:bidi="ar-JO"/>
              </w:rPr>
              <w:t>يجب</w:t>
            </w:r>
            <w:r w:rsidR="00F627D4" w:rsidRPr="00D3651D">
              <w:rPr>
                <w:rFonts w:cs="Times New Roman"/>
                <w:color w:val="000000"/>
                <w:sz w:val="24"/>
                <w:szCs w:val="24"/>
                <w:rtl/>
              </w:rPr>
              <w:t xml:space="preserve"> أشر</w:t>
            </w:r>
            <w:r w:rsidRPr="00D3651D">
              <w:rPr>
                <w:rFonts w:cs="Times New Roman" w:hint="cs"/>
                <w:color w:val="000000"/>
                <w:sz w:val="24"/>
                <w:szCs w:val="24"/>
                <w:rtl/>
              </w:rPr>
              <w:t>ا</w:t>
            </w:r>
            <w:r w:rsidR="00F627D4" w:rsidRPr="00D3651D">
              <w:rPr>
                <w:rFonts w:cs="Times New Roman"/>
                <w:color w:val="000000"/>
                <w:sz w:val="24"/>
                <w:szCs w:val="24"/>
                <w:rtl/>
              </w:rPr>
              <w:t xml:space="preserve">ك </w:t>
            </w:r>
            <w:r w:rsidRPr="00D3651D">
              <w:rPr>
                <w:rFonts w:cs="Times New Roman" w:hint="cs"/>
                <w:color w:val="000000"/>
                <w:sz w:val="24"/>
                <w:szCs w:val="24"/>
                <w:rtl/>
              </w:rPr>
              <w:t>المجتمعات</w:t>
            </w:r>
            <w:r w:rsidR="00F627D4" w:rsidRPr="00D3651D">
              <w:rPr>
                <w:rFonts w:cs="Times New Roman"/>
                <w:color w:val="000000"/>
                <w:sz w:val="24"/>
                <w:szCs w:val="24"/>
                <w:rtl/>
              </w:rPr>
              <w:t xml:space="preserve"> </w:t>
            </w:r>
            <w:r w:rsidRPr="00D3651D">
              <w:rPr>
                <w:rFonts w:cs="Times New Roman" w:hint="cs"/>
                <w:color w:val="000000"/>
                <w:sz w:val="24"/>
                <w:szCs w:val="24"/>
                <w:rtl/>
              </w:rPr>
              <w:t>المحلية</w:t>
            </w:r>
            <w:r w:rsidR="00F627D4" w:rsidRPr="00D3651D">
              <w:rPr>
                <w:rFonts w:cs="Times New Roman"/>
                <w:color w:val="000000"/>
                <w:sz w:val="24"/>
                <w:szCs w:val="24"/>
                <w:rtl/>
              </w:rPr>
              <w:t xml:space="preserve"> </w:t>
            </w:r>
            <w:r w:rsidR="00B90335" w:rsidRPr="00D3651D">
              <w:rPr>
                <w:rFonts w:cs="Times New Roman" w:hint="cs"/>
                <w:color w:val="000000"/>
                <w:sz w:val="24"/>
                <w:szCs w:val="24"/>
                <w:rtl/>
              </w:rPr>
              <w:t>بصنع القرار</w:t>
            </w:r>
            <w:r w:rsidR="00F627D4" w:rsidRPr="00D3651D">
              <w:rPr>
                <w:rFonts w:cs="Times New Roman"/>
                <w:color w:val="000000"/>
                <w:sz w:val="24"/>
                <w:szCs w:val="24"/>
                <w:rtl/>
              </w:rPr>
              <w:t xml:space="preserve"> السياسي</w:t>
            </w:r>
          </w:p>
        </w:tc>
        <w:tc>
          <w:tcPr>
            <w:tcW w:w="990" w:type="dxa"/>
          </w:tcPr>
          <w:p w14:paraId="48639DFC" w14:textId="19CCFA6F" w:rsidR="00F627D4" w:rsidRPr="00D3651D" w:rsidRDefault="0078354F" w:rsidP="002873C3">
            <w:pPr>
              <w:bidi/>
              <w:jc w:val="center"/>
              <w:rPr>
                <w:rFonts w:cs="Times New Roman"/>
                <w:color w:val="000000"/>
                <w:sz w:val="24"/>
                <w:szCs w:val="24"/>
                <w:rtl/>
              </w:rPr>
            </w:pPr>
            <w:r w:rsidRPr="00D3651D">
              <w:rPr>
                <w:rFonts w:cs="Times New Roman" w:hint="cs"/>
                <w:color w:val="000000"/>
                <w:sz w:val="24"/>
                <w:szCs w:val="24"/>
                <w:rtl/>
              </w:rPr>
              <w:t>السادس</w:t>
            </w:r>
          </w:p>
        </w:tc>
        <w:tc>
          <w:tcPr>
            <w:tcW w:w="4500" w:type="dxa"/>
            <w:tcMar>
              <w:top w:w="0" w:type="dxa"/>
              <w:left w:w="108" w:type="dxa"/>
              <w:bottom w:w="0" w:type="dxa"/>
              <w:right w:w="108" w:type="dxa"/>
            </w:tcMar>
          </w:tcPr>
          <w:p w14:paraId="59558149" w14:textId="70D7FFCA" w:rsidR="00F627D4" w:rsidRPr="00D3651D" w:rsidRDefault="00C43931" w:rsidP="000B2B76">
            <w:pPr>
              <w:bidi/>
              <w:jc w:val="both"/>
              <w:rPr>
                <w:rFonts w:cs="Times New Roman"/>
                <w:color w:val="000000"/>
                <w:sz w:val="24"/>
                <w:szCs w:val="24"/>
                <w:rtl/>
              </w:rPr>
            </w:pPr>
            <w:r w:rsidRPr="00D3651D">
              <w:rPr>
                <w:rFonts w:cs="Times New Roman" w:hint="cs"/>
                <w:color w:val="000000"/>
                <w:sz w:val="24"/>
                <w:szCs w:val="24"/>
                <w:rtl/>
              </w:rPr>
              <w:t>تضمنت الخطة الخامسة</w:t>
            </w:r>
            <w:r w:rsidR="00B90335" w:rsidRPr="00D3651D">
              <w:rPr>
                <w:rFonts w:cs="Times New Roman" w:hint="cs"/>
                <w:color w:val="000000"/>
                <w:sz w:val="24"/>
                <w:szCs w:val="24"/>
                <w:rtl/>
              </w:rPr>
              <w:t xml:space="preserve"> التزامين الثاني والسادس للعمل على</w:t>
            </w:r>
            <w:r w:rsidR="000B2B76" w:rsidRPr="00D3651D">
              <w:rPr>
                <w:rFonts w:cs="Times New Roman" w:hint="cs"/>
                <w:color w:val="000000"/>
                <w:sz w:val="24"/>
                <w:szCs w:val="24"/>
                <w:rtl/>
              </w:rPr>
              <w:t xml:space="preserve"> اشراك المجتمعات المحلية بصنع القرار السياسي حيث يعمل الالتزام الثاني على </w:t>
            </w:r>
            <w:r w:rsidR="00B90335" w:rsidRPr="00D3651D">
              <w:rPr>
                <w:rFonts w:cs="Times New Roman" w:hint="cs"/>
                <w:color w:val="000000"/>
                <w:sz w:val="24"/>
                <w:szCs w:val="24"/>
                <w:rtl/>
              </w:rPr>
              <w:t>تعزيز المشاركة المجتمعية في عملية صنع القرار من خلال الوسائل الالكترونية،</w:t>
            </w:r>
            <w:r w:rsidR="000B2B76" w:rsidRPr="00D3651D">
              <w:rPr>
                <w:rFonts w:cs="Times New Roman" w:hint="cs"/>
                <w:color w:val="000000"/>
                <w:sz w:val="24"/>
                <w:szCs w:val="24"/>
                <w:rtl/>
              </w:rPr>
              <w:t xml:space="preserve"> </w:t>
            </w:r>
            <w:r w:rsidRPr="00D3651D">
              <w:rPr>
                <w:rFonts w:cs="Times New Roman" w:hint="cs"/>
                <w:color w:val="000000"/>
                <w:sz w:val="24"/>
                <w:szCs w:val="24"/>
                <w:rtl/>
              </w:rPr>
              <w:t>كما تضمن الالتزام السادس</w:t>
            </w:r>
            <w:r w:rsidR="000B2B76" w:rsidRPr="00D3651D">
              <w:rPr>
                <w:rFonts w:cs="Times New Roman" w:hint="cs"/>
                <w:color w:val="000000"/>
                <w:sz w:val="24"/>
                <w:szCs w:val="24"/>
                <w:rtl/>
              </w:rPr>
              <w:t xml:space="preserve"> </w:t>
            </w:r>
            <w:r w:rsidRPr="00D3651D">
              <w:rPr>
                <w:rFonts w:cs="Times New Roman"/>
                <w:color w:val="000000"/>
                <w:sz w:val="24"/>
                <w:szCs w:val="24"/>
                <w:rtl/>
              </w:rPr>
              <w:t xml:space="preserve">إشراك المجتمعات المحلية/ أصحاب المصلحة خلال المراحل المختلفة </w:t>
            </w:r>
            <w:r w:rsidR="000B2B76" w:rsidRPr="00D3651D">
              <w:rPr>
                <w:rFonts w:cs="Times New Roman" w:hint="cs"/>
                <w:color w:val="000000"/>
                <w:sz w:val="24"/>
                <w:szCs w:val="24"/>
                <w:rtl/>
              </w:rPr>
              <w:t>للمشاريع الحكومية</w:t>
            </w:r>
            <w:r w:rsidRPr="00D3651D">
              <w:rPr>
                <w:rFonts w:cs="Times New Roman"/>
                <w:color w:val="000000"/>
                <w:sz w:val="24"/>
                <w:szCs w:val="24"/>
                <w:rtl/>
              </w:rPr>
              <w:t xml:space="preserve"> الرأسمالية/ الاستثمارية</w:t>
            </w:r>
            <w:r w:rsidRPr="00D3651D">
              <w:rPr>
                <w:rFonts w:cs="Times New Roman" w:hint="cs"/>
                <w:color w:val="000000"/>
                <w:sz w:val="24"/>
                <w:szCs w:val="24"/>
                <w:rtl/>
              </w:rPr>
              <w:t xml:space="preserve"> لتستجيب تلك المشاريع </w:t>
            </w:r>
            <w:r w:rsidRPr="00D3651D">
              <w:rPr>
                <w:rFonts w:cs="Times New Roman"/>
                <w:color w:val="000000"/>
                <w:sz w:val="24"/>
                <w:szCs w:val="24"/>
                <w:rtl/>
              </w:rPr>
              <w:t>لاحتياجات المجتمعات</w:t>
            </w:r>
            <w:r w:rsidR="00D04444" w:rsidRPr="00D3651D">
              <w:rPr>
                <w:rFonts w:cs="Times New Roman" w:hint="cs"/>
                <w:color w:val="000000"/>
                <w:sz w:val="24"/>
                <w:szCs w:val="24"/>
                <w:rtl/>
              </w:rPr>
              <w:t>.</w:t>
            </w:r>
          </w:p>
        </w:tc>
      </w:tr>
      <w:tr w:rsidR="00F627D4" w:rsidRPr="00D3651D" w14:paraId="1C72EA98" w14:textId="77777777" w:rsidTr="000B7CCD">
        <w:trPr>
          <w:trHeight w:val="3418"/>
        </w:trPr>
        <w:tc>
          <w:tcPr>
            <w:tcW w:w="670" w:type="dxa"/>
            <w:shd w:val="clear" w:color="auto" w:fill="F2F2F2"/>
            <w:tcMar>
              <w:top w:w="0" w:type="dxa"/>
              <w:left w:w="108" w:type="dxa"/>
              <w:bottom w:w="0" w:type="dxa"/>
              <w:right w:w="108" w:type="dxa"/>
            </w:tcMar>
            <w:hideMark/>
          </w:tcPr>
          <w:p w14:paraId="0061CBD8" w14:textId="77777777" w:rsidR="00F627D4" w:rsidRPr="00D3651D" w:rsidRDefault="00F627D4" w:rsidP="002C5E06">
            <w:pPr>
              <w:bidi/>
              <w:ind w:left="360" w:hanging="360"/>
              <w:jc w:val="center"/>
              <w:rPr>
                <w:color w:val="000000"/>
                <w:sz w:val="24"/>
                <w:szCs w:val="24"/>
                <w:rtl/>
              </w:rPr>
            </w:pPr>
            <w:r w:rsidRPr="00D3651D">
              <w:rPr>
                <w:color w:val="000000"/>
                <w:sz w:val="24"/>
                <w:szCs w:val="24"/>
                <w:rtl/>
              </w:rPr>
              <w:t>2.    </w:t>
            </w:r>
            <w:r w:rsidRPr="00D3651D">
              <w:rPr>
                <w:color w:val="000000"/>
                <w:sz w:val="24"/>
                <w:szCs w:val="24"/>
              </w:rPr>
              <w:t> </w:t>
            </w:r>
          </w:p>
        </w:tc>
        <w:tc>
          <w:tcPr>
            <w:tcW w:w="3583" w:type="dxa"/>
            <w:shd w:val="clear" w:color="auto" w:fill="F2F2F2"/>
            <w:tcMar>
              <w:top w:w="0" w:type="dxa"/>
              <w:left w:w="108" w:type="dxa"/>
              <w:bottom w:w="0" w:type="dxa"/>
              <w:right w:w="108" w:type="dxa"/>
            </w:tcMar>
          </w:tcPr>
          <w:p w14:paraId="5E4EA75E" w14:textId="6079EC06" w:rsidR="00FA6D32" w:rsidRPr="00D3651D" w:rsidRDefault="00FA6D32" w:rsidP="00FA6D32">
            <w:pPr>
              <w:bidi/>
              <w:jc w:val="both"/>
              <w:rPr>
                <w:color w:val="000000"/>
                <w:sz w:val="24"/>
                <w:szCs w:val="24"/>
                <w:rtl/>
              </w:rPr>
            </w:pPr>
            <w:r w:rsidRPr="00D3651D">
              <w:rPr>
                <w:rFonts w:cs="Times New Roman"/>
                <w:color w:val="000000"/>
                <w:sz w:val="24"/>
                <w:szCs w:val="24"/>
                <w:rtl/>
              </w:rPr>
              <w:t xml:space="preserve">الشباب عصب الوطن </w:t>
            </w:r>
            <w:r w:rsidR="00F82838" w:rsidRPr="00D3651D">
              <w:rPr>
                <w:rFonts w:cs="Times New Roman" w:hint="cs"/>
                <w:color w:val="000000"/>
                <w:sz w:val="24"/>
                <w:szCs w:val="24"/>
                <w:rtl/>
              </w:rPr>
              <w:t>وهم</w:t>
            </w:r>
            <w:r w:rsidRPr="00D3651D">
              <w:rPr>
                <w:rFonts w:cs="Times New Roman"/>
                <w:color w:val="000000"/>
                <w:sz w:val="24"/>
                <w:szCs w:val="24"/>
                <w:rtl/>
              </w:rPr>
              <w:t xml:space="preserve"> طاقته </w:t>
            </w:r>
            <w:r w:rsidR="00F82838" w:rsidRPr="00D3651D">
              <w:rPr>
                <w:rFonts w:cs="Times New Roman" w:hint="cs"/>
                <w:color w:val="000000"/>
                <w:sz w:val="24"/>
                <w:szCs w:val="24"/>
                <w:rtl/>
              </w:rPr>
              <w:t>وعنفوانه</w:t>
            </w:r>
            <w:r w:rsidRPr="00D3651D">
              <w:rPr>
                <w:rFonts w:cs="Times New Roman"/>
                <w:color w:val="000000"/>
                <w:sz w:val="24"/>
                <w:szCs w:val="24"/>
                <w:rtl/>
              </w:rPr>
              <w:t xml:space="preserve"> وهم رؤية جلالة الملك </w:t>
            </w:r>
            <w:r w:rsidR="006F4F66" w:rsidRPr="00D3651D">
              <w:rPr>
                <w:rFonts w:cs="Times New Roman" w:hint="cs"/>
                <w:color w:val="000000"/>
                <w:sz w:val="24"/>
                <w:szCs w:val="24"/>
                <w:rtl/>
              </w:rPr>
              <w:t>عبد الل</w:t>
            </w:r>
            <w:r w:rsidR="006F4F66" w:rsidRPr="00D3651D">
              <w:rPr>
                <w:rFonts w:cs="Times New Roman" w:hint="eastAsia"/>
                <w:color w:val="000000"/>
                <w:sz w:val="24"/>
                <w:szCs w:val="24"/>
                <w:rtl/>
              </w:rPr>
              <w:t>ه</w:t>
            </w:r>
            <w:r w:rsidRPr="00D3651D">
              <w:rPr>
                <w:rFonts w:cs="Times New Roman"/>
                <w:color w:val="000000"/>
                <w:sz w:val="24"/>
                <w:szCs w:val="24"/>
                <w:rtl/>
              </w:rPr>
              <w:t xml:space="preserve"> </w:t>
            </w:r>
            <w:r w:rsidR="006F4F66" w:rsidRPr="00D3651D">
              <w:rPr>
                <w:rFonts w:cs="Times New Roman" w:hint="cs"/>
                <w:color w:val="000000"/>
                <w:sz w:val="24"/>
                <w:szCs w:val="24"/>
                <w:rtl/>
              </w:rPr>
              <w:t>وولي</w:t>
            </w:r>
            <w:r w:rsidRPr="00D3651D">
              <w:rPr>
                <w:rFonts w:cs="Times New Roman"/>
                <w:color w:val="000000"/>
                <w:sz w:val="24"/>
                <w:szCs w:val="24"/>
                <w:rtl/>
              </w:rPr>
              <w:t xml:space="preserve"> عهده المحبوب </w:t>
            </w:r>
            <w:r w:rsidR="006F4F66" w:rsidRPr="00D3651D">
              <w:rPr>
                <w:rFonts w:cs="Times New Roman" w:hint="cs"/>
                <w:color w:val="000000"/>
                <w:sz w:val="24"/>
                <w:szCs w:val="24"/>
                <w:rtl/>
              </w:rPr>
              <w:t>ونتطلع</w:t>
            </w:r>
            <w:r w:rsidRPr="00D3651D">
              <w:rPr>
                <w:rFonts w:cs="Times New Roman"/>
                <w:color w:val="000000"/>
                <w:sz w:val="24"/>
                <w:szCs w:val="24"/>
                <w:rtl/>
              </w:rPr>
              <w:t xml:space="preserve"> لمن يلتزم في هذه </w:t>
            </w:r>
            <w:r w:rsidR="00F82838" w:rsidRPr="00D3651D">
              <w:rPr>
                <w:rFonts w:cs="Times New Roman" w:hint="cs"/>
                <w:color w:val="000000"/>
                <w:sz w:val="24"/>
                <w:szCs w:val="24"/>
                <w:rtl/>
              </w:rPr>
              <w:t>الحكومة</w:t>
            </w:r>
            <w:r w:rsidRPr="00D3651D">
              <w:rPr>
                <w:rFonts w:cs="Times New Roman"/>
                <w:color w:val="000000"/>
                <w:sz w:val="24"/>
                <w:szCs w:val="24"/>
                <w:rtl/>
              </w:rPr>
              <w:t xml:space="preserve"> إلى ذلك دون </w:t>
            </w:r>
            <w:r w:rsidR="00F82838" w:rsidRPr="00D3651D">
              <w:rPr>
                <w:rFonts w:cs="Times New Roman" w:hint="cs"/>
                <w:color w:val="000000"/>
                <w:sz w:val="24"/>
                <w:szCs w:val="24"/>
                <w:rtl/>
              </w:rPr>
              <w:t>تمييز.</w:t>
            </w:r>
            <w:r w:rsidRPr="00D3651D">
              <w:rPr>
                <w:rFonts w:cstheme="minorBidi" w:hint="cs"/>
                <w:color w:val="000000"/>
                <w:sz w:val="24"/>
                <w:szCs w:val="24"/>
                <w:rtl/>
                <w:lang w:bidi="ar-JO"/>
              </w:rPr>
              <w:t xml:space="preserve"> </w:t>
            </w:r>
            <w:r w:rsidR="00F82838" w:rsidRPr="00D3651D">
              <w:rPr>
                <w:rFonts w:cs="Times New Roman" w:hint="cs"/>
                <w:color w:val="000000"/>
                <w:sz w:val="24"/>
                <w:szCs w:val="24"/>
                <w:rtl/>
              </w:rPr>
              <w:t>واول</w:t>
            </w:r>
            <w:r w:rsidRPr="00D3651D">
              <w:rPr>
                <w:rFonts w:cs="Times New Roman"/>
                <w:color w:val="000000"/>
                <w:sz w:val="24"/>
                <w:szCs w:val="24"/>
                <w:rtl/>
              </w:rPr>
              <w:t xml:space="preserve"> ما يقتل الشباب أن يرى احلامه </w:t>
            </w:r>
            <w:r w:rsidR="00F82838" w:rsidRPr="00D3651D">
              <w:rPr>
                <w:rFonts w:cs="Times New Roman" w:hint="cs"/>
                <w:color w:val="000000"/>
                <w:sz w:val="24"/>
                <w:szCs w:val="24"/>
                <w:rtl/>
              </w:rPr>
              <w:t>وطموحاته</w:t>
            </w:r>
            <w:r w:rsidRPr="00D3651D">
              <w:rPr>
                <w:rFonts w:cs="Times New Roman"/>
                <w:color w:val="000000"/>
                <w:sz w:val="24"/>
                <w:szCs w:val="24"/>
                <w:rtl/>
              </w:rPr>
              <w:t xml:space="preserve"> يعيش فيها من لا يستحقها ويرى قصة حياته </w:t>
            </w:r>
            <w:r w:rsidR="00F82838" w:rsidRPr="00D3651D">
              <w:rPr>
                <w:rFonts w:cs="Times New Roman" w:hint="cs"/>
                <w:color w:val="000000"/>
                <w:sz w:val="24"/>
                <w:szCs w:val="24"/>
                <w:rtl/>
              </w:rPr>
              <w:t>وهي</w:t>
            </w:r>
            <w:r w:rsidRPr="00D3651D">
              <w:rPr>
                <w:rFonts w:cs="Times New Roman"/>
                <w:color w:val="000000"/>
                <w:sz w:val="24"/>
                <w:szCs w:val="24"/>
                <w:rtl/>
              </w:rPr>
              <w:t xml:space="preserve"> تمثل امام </w:t>
            </w:r>
            <w:r w:rsidR="00F82838" w:rsidRPr="00D3651D">
              <w:rPr>
                <w:rFonts w:cs="Times New Roman" w:hint="cs"/>
                <w:color w:val="000000"/>
                <w:sz w:val="24"/>
                <w:szCs w:val="24"/>
                <w:rtl/>
              </w:rPr>
              <w:t>ناظريه.</w:t>
            </w:r>
          </w:p>
          <w:p w14:paraId="42D5D7EA" w14:textId="5A9D278D" w:rsidR="00F627D4" w:rsidRPr="00D3651D" w:rsidRDefault="00F627D4" w:rsidP="00FA6D32">
            <w:pPr>
              <w:bidi/>
              <w:jc w:val="both"/>
              <w:rPr>
                <w:color w:val="000000"/>
                <w:sz w:val="24"/>
                <w:szCs w:val="24"/>
                <w:rtl/>
              </w:rPr>
            </w:pPr>
            <w:r w:rsidRPr="00D3651D">
              <w:rPr>
                <w:rFonts w:cs="Times New Roman"/>
                <w:color w:val="000000"/>
                <w:sz w:val="24"/>
                <w:szCs w:val="24"/>
                <w:rtl/>
              </w:rPr>
              <w:t>نريد نهضه حقيقية وتجارة فاعلة في شباب هذا الوطن عندها يصبح المستحيل ممكنا بعون الله</w:t>
            </w:r>
            <w:r w:rsidR="000B7CCD">
              <w:rPr>
                <w:rFonts w:cs="Times New Roman" w:hint="cs"/>
                <w:color w:val="000000"/>
                <w:sz w:val="24"/>
                <w:szCs w:val="24"/>
                <w:rtl/>
              </w:rPr>
              <w:t>.</w:t>
            </w:r>
          </w:p>
        </w:tc>
        <w:tc>
          <w:tcPr>
            <w:tcW w:w="990" w:type="dxa"/>
            <w:shd w:val="clear" w:color="auto" w:fill="F2F2F2"/>
          </w:tcPr>
          <w:p w14:paraId="038FF9C7" w14:textId="67B03942" w:rsidR="00F627D4" w:rsidRPr="00D3651D" w:rsidRDefault="0078354F" w:rsidP="008D73D6">
            <w:pPr>
              <w:bidi/>
              <w:jc w:val="center"/>
              <w:rPr>
                <w:rFonts w:cs="Times New Roman"/>
                <w:color w:val="000000"/>
                <w:sz w:val="24"/>
                <w:szCs w:val="24"/>
                <w:rtl/>
              </w:rPr>
            </w:pPr>
            <w:r w:rsidRPr="00D3651D">
              <w:rPr>
                <w:rFonts w:cs="Times New Roman" w:hint="cs"/>
                <w:color w:val="000000"/>
                <w:sz w:val="24"/>
                <w:szCs w:val="24"/>
                <w:rtl/>
              </w:rPr>
              <w:t>الرابع</w:t>
            </w:r>
          </w:p>
        </w:tc>
        <w:tc>
          <w:tcPr>
            <w:tcW w:w="4500" w:type="dxa"/>
            <w:shd w:val="clear" w:color="auto" w:fill="F2F2F2"/>
            <w:tcMar>
              <w:top w:w="0" w:type="dxa"/>
              <w:left w:w="108" w:type="dxa"/>
              <w:bottom w:w="0" w:type="dxa"/>
              <w:right w:w="108" w:type="dxa"/>
            </w:tcMar>
          </w:tcPr>
          <w:p w14:paraId="73EE6A5A" w14:textId="4E8EFF9D" w:rsidR="00EB3C7D" w:rsidRPr="00D3651D" w:rsidRDefault="000B2B76" w:rsidP="000B7CCD">
            <w:pPr>
              <w:bidi/>
              <w:jc w:val="both"/>
              <w:rPr>
                <w:rFonts w:cstheme="minorBidi"/>
                <w:color w:val="000000"/>
                <w:sz w:val="24"/>
                <w:szCs w:val="24"/>
                <w:rtl/>
                <w:lang w:bidi="ar-JO"/>
              </w:rPr>
            </w:pPr>
            <w:r w:rsidRPr="00D3651D">
              <w:rPr>
                <w:rFonts w:cs="Times New Roman" w:hint="cs"/>
                <w:color w:val="000000"/>
                <w:sz w:val="24"/>
                <w:szCs w:val="24"/>
                <w:rtl/>
              </w:rPr>
              <w:t>تضمن</w:t>
            </w:r>
            <w:r w:rsidR="00F82838" w:rsidRPr="00D3651D">
              <w:rPr>
                <w:rFonts w:cs="Times New Roman" w:hint="cs"/>
                <w:color w:val="000000"/>
                <w:sz w:val="24"/>
                <w:szCs w:val="24"/>
                <w:rtl/>
              </w:rPr>
              <w:t>ت</w:t>
            </w:r>
            <w:r w:rsidR="00F627D4" w:rsidRPr="00D3651D">
              <w:rPr>
                <w:rFonts w:cs="Times New Roman" w:hint="cs"/>
                <w:color w:val="000000"/>
                <w:sz w:val="24"/>
                <w:szCs w:val="24"/>
                <w:rtl/>
              </w:rPr>
              <w:t xml:space="preserve"> الخطة الخامسة التزام خاص بالشباب بناء</w:t>
            </w:r>
            <w:r w:rsidR="006F4F66">
              <w:rPr>
                <w:rFonts w:cs="Times New Roman" w:hint="cs"/>
                <w:color w:val="000000"/>
                <w:sz w:val="24"/>
                <w:szCs w:val="24"/>
                <w:rtl/>
              </w:rPr>
              <w:t>ً</w:t>
            </w:r>
            <w:r w:rsidR="00F627D4" w:rsidRPr="00D3651D">
              <w:rPr>
                <w:rFonts w:cs="Times New Roman" w:hint="cs"/>
                <w:color w:val="000000"/>
                <w:sz w:val="24"/>
                <w:szCs w:val="24"/>
                <w:rtl/>
              </w:rPr>
              <w:t xml:space="preserve"> على</w:t>
            </w:r>
            <w:r w:rsidR="0037316D" w:rsidRPr="00D3651D">
              <w:rPr>
                <w:rFonts w:cs="Times New Roman" w:hint="cs"/>
                <w:color w:val="000000"/>
                <w:sz w:val="24"/>
                <w:szCs w:val="24"/>
                <w:rtl/>
              </w:rPr>
              <w:t xml:space="preserve"> ما</w:t>
            </w:r>
            <w:r w:rsidR="00F627D4" w:rsidRPr="00D3651D">
              <w:rPr>
                <w:rFonts w:cs="Times New Roman" w:hint="cs"/>
                <w:color w:val="000000"/>
                <w:sz w:val="24"/>
                <w:szCs w:val="24"/>
                <w:rtl/>
              </w:rPr>
              <w:t xml:space="preserve"> تم اقتراحه من مؤسسات المجتمع المدني</w:t>
            </w:r>
            <w:r w:rsidR="00F82838" w:rsidRPr="00D3651D">
              <w:rPr>
                <w:rFonts w:cs="Times New Roman" w:hint="cs"/>
                <w:color w:val="000000"/>
                <w:sz w:val="24"/>
                <w:szCs w:val="24"/>
                <w:rtl/>
              </w:rPr>
              <w:t xml:space="preserve"> حيث</w:t>
            </w:r>
            <w:r w:rsidR="00F627D4" w:rsidRPr="00D3651D">
              <w:rPr>
                <w:rFonts w:cs="Times New Roman" w:hint="cs"/>
                <w:color w:val="000000"/>
                <w:sz w:val="24"/>
                <w:szCs w:val="24"/>
                <w:rtl/>
              </w:rPr>
              <w:t xml:space="preserve"> يهدف الالتزام إلى </w:t>
            </w:r>
            <w:r w:rsidR="00F627D4" w:rsidRPr="00D3651D">
              <w:rPr>
                <w:rFonts w:cs="Times New Roman"/>
                <w:color w:val="000000"/>
                <w:sz w:val="24"/>
                <w:szCs w:val="24"/>
                <w:rtl/>
              </w:rPr>
              <w:t xml:space="preserve">تعزيز دور الشباب في عملية إعداد الخطط والاستراتيجيات </w:t>
            </w:r>
            <w:r w:rsidR="00F82838" w:rsidRPr="00D3651D">
              <w:rPr>
                <w:rFonts w:cs="Times New Roman" w:hint="cs"/>
                <w:color w:val="000000"/>
                <w:sz w:val="24"/>
                <w:szCs w:val="24"/>
                <w:rtl/>
              </w:rPr>
              <w:t>المتعلقة بالشباب</w:t>
            </w:r>
            <w:r w:rsidR="00B9048C" w:rsidRPr="00D3651D">
              <w:rPr>
                <w:rFonts w:cs="Times New Roman" w:hint="cs"/>
                <w:color w:val="000000"/>
                <w:sz w:val="24"/>
                <w:szCs w:val="24"/>
                <w:rtl/>
              </w:rPr>
              <w:t>.</w:t>
            </w:r>
            <w:r w:rsidR="00F627D4" w:rsidRPr="00D3651D">
              <w:rPr>
                <w:rFonts w:cs="Times New Roman"/>
                <w:color w:val="000000"/>
                <w:sz w:val="24"/>
                <w:szCs w:val="24"/>
                <w:rtl/>
              </w:rPr>
              <w:t xml:space="preserve"> </w:t>
            </w:r>
          </w:p>
        </w:tc>
      </w:tr>
      <w:tr w:rsidR="004F0624" w:rsidRPr="00D3651D" w14:paraId="6F593288" w14:textId="77777777" w:rsidTr="000B7CCD">
        <w:trPr>
          <w:trHeight w:val="620"/>
        </w:trPr>
        <w:tc>
          <w:tcPr>
            <w:tcW w:w="670" w:type="dxa"/>
            <w:shd w:val="clear" w:color="auto" w:fill="F2F2F2"/>
            <w:tcMar>
              <w:top w:w="0" w:type="dxa"/>
              <w:left w:w="108" w:type="dxa"/>
              <w:bottom w:w="0" w:type="dxa"/>
              <w:right w:w="108" w:type="dxa"/>
            </w:tcMar>
          </w:tcPr>
          <w:p w14:paraId="7DE5D2F8" w14:textId="661602A5" w:rsidR="004F0624" w:rsidRPr="00D3651D" w:rsidRDefault="004F0624" w:rsidP="002C5E06">
            <w:pPr>
              <w:bidi/>
              <w:ind w:left="360" w:hanging="360"/>
              <w:jc w:val="center"/>
              <w:rPr>
                <w:color w:val="000000"/>
                <w:sz w:val="24"/>
                <w:szCs w:val="24"/>
                <w:rtl/>
              </w:rPr>
            </w:pPr>
            <w:r w:rsidRPr="00D3651D">
              <w:rPr>
                <w:rFonts w:hint="cs"/>
                <w:color w:val="000000"/>
                <w:sz w:val="24"/>
                <w:szCs w:val="24"/>
                <w:rtl/>
              </w:rPr>
              <w:t>3</w:t>
            </w:r>
            <w:r w:rsidRPr="00D3651D">
              <w:rPr>
                <w:color w:val="000000"/>
                <w:sz w:val="24"/>
                <w:szCs w:val="24"/>
                <w:rtl/>
              </w:rPr>
              <w:t>.    </w:t>
            </w:r>
            <w:r w:rsidRPr="00D3651D">
              <w:rPr>
                <w:color w:val="000000"/>
                <w:sz w:val="24"/>
                <w:szCs w:val="24"/>
              </w:rPr>
              <w:t> </w:t>
            </w:r>
          </w:p>
        </w:tc>
        <w:tc>
          <w:tcPr>
            <w:tcW w:w="3583" w:type="dxa"/>
            <w:shd w:val="clear" w:color="auto" w:fill="F2F2F2"/>
            <w:tcMar>
              <w:top w:w="0" w:type="dxa"/>
              <w:left w:w="108" w:type="dxa"/>
              <w:bottom w:w="0" w:type="dxa"/>
              <w:right w:w="108" w:type="dxa"/>
            </w:tcMar>
          </w:tcPr>
          <w:p w14:paraId="3B355723" w14:textId="44FFA7B9" w:rsidR="004F0624" w:rsidRPr="00D3651D" w:rsidRDefault="004F0624" w:rsidP="002E6493">
            <w:pPr>
              <w:bidi/>
              <w:jc w:val="both"/>
              <w:rPr>
                <w:rFonts w:cs="Times New Roman"/>
                <w:color w:val="000000"/>
                <w:sz w:val="24"/>
                <w:szCs w:val="24"/>
              </w:rPr>
            </w:pPr>
            <w:r w:rsidRPr="00D3651D">
              <w:rPr>
                <w:rFonts w:cs="Times New Roman"/>
                <w:color w:val="000000"/>
                <w:sz w:val="24"/>
                <w:szCs w:val="24"/>
                <w:rtl/>
              </w:rPr>
              <w:t>1.</w:t>
            </w:r>
            <w:r w:rsidRPr="00D3651D">
              <w:rPr>
                <w:rFonts w:cs="Times New Roman"/>
                <w:color w:val="000000"/>
                <w:sz w:val="24"/>
                <w:szCs w:val="24"/>
                <w:rtl/>
              </w:rPr>
              <w:tab/>
              <w:t>ضرورة توفير البنية</w:t>
            </w:r>
            <w:r w:rsidR="00F82838" w:rsidRPr="00D3651D">
              <w:rPr>
                <w:rFonts w:cs="Times New Roman" w:hint="cs"/>
                <w:color w:val="000000"/>
                <w:sz w:val="24"/>
                <w:szCs w:val="24"/>
                <w:rtl/>
              </w:rPr>
              <w:t xml:space="preserve"> </w:t>
            </w:r>
            <w:r w:rsidRPr="00D3651D">
              <w:rPr>
                <w:rFonts w:cs="Times New Roman"/>
                <w:color w:val="000000"/>
                <w:sz w:val="24"/>
                <w:szCs w:val="24"/>
                <w:rtl/>
              </w:rPr>
              <w:t xml:space="preserve">والبرمجيات والأجهزة والأدوات اللازمة لموظفي القطاع العام لتحقيق مستوى اعلى من المشاركة الإلكترونية حيث تقوم غالبا منظمات المجتمع المدني بتوفير البيئة اللازمة لتحقيق هذا </w:t>
            </w:r>
            <w:r w:rsidR="00F82838" w:rsidRPr="00D3651D">
              <w:rPr>
                <w:rFonts w:cs="Times New Roman" w:hint="cs"/>
                <w:color w:val="000000"/>
                <w:sz w:val="24"/>
                <w:szCs w:val="24"/>
                <w:rtl/>
              </w:rPr>
              <w:t>الالتزام،</w:t>
            </w:r>
            <w:r w:rsidRPr="00D3651D">
              <w:rPr>
                <w:rFonts w:cs="Times New Roman"/>
                <w:color w:val="000000"/>
                <w:sz w:val="24"/>
                <w:szCs w:val="24"/>
                <w:rtl/>
              </w:rPr>
              <w:t xml:space="preserve"> وكذلك تطوير الجانب المعرفي لكلا </w:t>
            </w:r>
            <w:r w:rsidR="006E120D" w:rsidRPr="00D3651D">
              <w:rPr>
                <w:rFonts w:cs="Times New Roman" w:hint="cs"/>
                <w:color w:val="000000"/>
                <w:sz w:val="24"/>
                <w:szCs w:val="24"/>
                <w:rtl/>
              </w:rPr>
              <w:t>الطرفين.</w:t>
            </w:r>
          </w:p>
          <w:p w14:paraId="74DB76EA" w14:textId="33B10A24" w:rsidR="004F0624" w:rsidRPr="00D3651D" w:rsidRDefault="004F0624" w:rsidP="002E6493">
            <w:pPr>
              <w:bidi/>
              <w:jc w:val="both"/>
              <w:rPr>
                <w:color w:val="000000"/>
                <w:sz w:val="24"/>
                <w:szCs w:val="24"/>
                <w:rtl/>
              </w:rPr>
            </w:pPr>
            <w:r w:rsidRPr="00D3651D">
              <w:rPr>
                <w:rFonts w:cs="Times New Roman"/>
                <w:color w:val="000000"/>
                <w:sz w:val="24"/>
                <w:szCs w:val="24"/>
                <w:rtl/>
              </w:rPr>
              <w:t>2.</w:t>
            </w:r>
            <w:r w:rsidRPr="00D3651D">
              <w:rPr>
                <w:rFonts w:cs="Times New Roman"/>
                <w:color w:val="000000"/>
                <w:sz w:val="24"/>
                <w:szCs w:val="24"/>
                <w:rtl/>
              </w:rPr>
              <w:tab/>
              <w:t xml:space="preserve">بناء وتطوير انظمة توفر تغذية راجعة وتحقق تواصل يعزز العلاقة </w:t>
            </w:r>
            <w:r w:rsidR="00F82838" w:rsidRPr="00D3651D">
              <w:rPr>
                <w:rFonts w:cs="Times New Roman" w:hint="cs"/>
                <w:color w:val="000000"/>
                <w:sz w:val="24"/>
                <w:szCs w:val="24"/>
                <w:rtl/>
              </w:rPr>
              <w:t>والثقة بين</w:t>
            </w:r>
            <w:r w:rsidRPr="00D3651D">
              <w:rPr>
                <w:rFonts w:cs="Times New Roman"/>
                <w:color w:val="000000"/>
                <w:sz w:val="24"/>
                <w:szCs w:val="24"/>
                <w:rtl/>
              </w:rPr>
              <w:t xml:space="preserve"> القطاعات  </w:t>
            </w:r>
          </w:p>
        </w:tc>
        <w:tc>
          <w:tcPr>
            <w:tcW w:w="990" w:type="dxa"/>
            <w:shd w:val="clear" w:color="auto" w:fill="F2F2F2"/>
          </w:tcPr>
          <w:p w14:paraId="29ACCD0C" w14:textId="2E4EAC82" w:rsidR="004F0624" w:rsidRPr="00D3651D" w:rsidRDefault="004F0624" w:rsidP="0078598F">
            <w:pPr>
              <w:bidi/>
              <w:jc w:val="center"/>
              <w:rPr>
                <w:color w:val="000000"/>
                <w:sz w:val="24"/>
                <w:szCs w:val="24"/>
                <w:rtl/>
              </w:rPr>
            </w:pPr>
            <w:r w:rsidRPr="00D3651D">
              <w:rPr>
                <w:rFonts w:cs="Times New Roman" w:hint="cs"/>
                <w:color w:val="000000"/>
                <w:sz w:val="24"/>
                <w:szCs w:val="24"/>
                <w:rtl/>
              </w:rPr>
              <w:t>الثاني</w:t>
            </w:r>
          </w:p>
        </w:tc>
        <w:tc>
          <w:tcPr>
            <w:tcW w:w="4500" w:type="dxa"/>
            <w:shd w:val="clear" w:color="auto" w:fill="F2F2F2"/>
            <w:tcMar>
              <w:top w:w="0" w:type="dxa"/>
              <w:left w:w="108" w:type="dxa"/>
              <w:bottom w:w="0" w:type="dxa"/>
              <w:right w:w="108" w:type="dxa"/>
            </w:tcMar>
          </w:tcPr>
          <w:p w14:paraId="49F4A576" w14:textId="1E7BB97A" w:rsidR="00F82838" w:rsidRPr="000B7CCD" w:rsidRDefault="00F82838" w:rsidP="000B7CCD">
            <w:pPr>
              <w:pStyle w:val="ListParagraph"/>
              <w:numPr>
                <w:ilvl w:val="0"/>
                <w:numId w:val="12"/>
              </w:numPr>
              <w:bidi/>
              <w:ind w:left="360"/>
              <w:jc w:val="both"/>
              <w:rPr>
                <w:rFonts w:cs="Times New Roman"/>
                <w:color w:val="000000"/>
                <w:sz w:val="24"/>
                <w:szCs w:val="24"/>
                <w:rtl/>
              </w:rPr>
            </w:pPr>
            <w:r w:rsidRPr="000B7CCD">
              <w:rPr>
                <w:rFonts w:cs="Times New Roman" w:hint="cs"/>
                <w:color w:val="000000"/>
                <w:sz w:val="24"/>
                <w:szCs w:val="24"/>
                <w:rtl/>
              </w:rPr>
              <w:t xml:space="preserve">تضمنت الخطة في الالتزام الثاني محاور تعلقت بتطوير بوابة </w:t>
            </w:r>
            <w:r w:rsidR="004F0624" w:rsidRPr="000B7CCD">
              <w:rPr>
                <w:rFonts w:cs="Times New Roman"/>
                <w:color w:val="000000"/>
                <w:sz w:val="24"/>
                <w:szCs w:val="24"/>
                <w:rtl/>
              </w:rPr>
              <w:t>تفاعلية للمشاركة الالكترونية وفق المعايير العالمية</w:t>
            </w:r>
            <w:r w:rsidR="004F0624" w:rsidRPr="000B7CCD">
              <w:rPr>
                <w:rFonts w:cs="Times New Roman" w:hint="cs"/>
                <w:color w:val="000000"/>
                <w:sz w:val="24"/>
                <w:szCs w:val="24"/>
                <w:rtl/>
              </w:rPr>
              <w:t xml:space="preserve">، </w:t>
            </w:r>
            <w:r w:rsidRPr="000B7CCD">
              <w:rPr>
                <w:rFonts w:cs="Times New Roman" w:hint="cs"/>
                <w:color w:val="000000"/>
                <w:sz w:val="24"/>
                <w:szCs w:val="24"/>
                <w:rtl/>
              </w:rPr>
              <w:t>و</w:t>
            </w:r>
            <w:r w:rsidR="004F0624" w:rsidRPr="000B7CCD">
              <w:rPr>
                <w:rFonts w:cs="Times New Roman"/>
                <w:color w:val="000000"/>
                <w:sz w:val="24"/>
                <w:szCs w:val="24"/>
                <w:rtl/>
              </w:rPr>
              <w:t xml:space="preserve">بناء قدرات موظفي القطاع العام من خلال تدريب وتأهيل وتنمية مهارات المسؤولين في الجهات الحكومية </w:t>
            </w:r>
            <w:r w:rsidR="004F0624" w:rsidRPr="000B7CCD">
              <w:rPr>
                <w:rFonts w:cs="Times New Roman" w:hint="cs"/>
                <w:color w:val="000000"/>
                <w:sz w:val="24"/>
                <w:szCs w:val="24"/>
                <w:rtl/>
              </w:rPr>
              <w:t xml:space="preserve">بالإضافة إلى </w:t>
            </w:r>
            <w:r w:rsidR="004F0624" w:rsidRPr="000B7CCD">
              <w:rPr>
                <w:rFonts w:cs="Times New Roman"/>
                <w:color w:val="000000"/>
                <w:sz w:val="24"/>
                <w:szCs w:val="24"/>
                <w:rtl/>
              </w:rPr>
              <w:t xml:space="preserve">عقد مجموعة من ورش العمل والأنشطة </w:t>
            </w:r>
            <w:r w:rsidR="004F0624" w:rsidRPr="000B7CCD">
              <w:rPr>
                <w:rFonts w:cs="Times New Roman" w:hint="cs"/>
                <w:color w:val="000000"/>
                <w:sz w:val="24"/>
                <w:szCs w:val="24"/>
                <w:rtl/>
              </w:rPr>
              <w:t>التوعوية للمواطنين لزيادة تفاعلهم مع البوابة.</w:t>
            </w:r>
          </w:p>
          <w:p w14:paraId="226DF4E8" w14:textId="7E07CD83" w:rsidR="004F0624" w:rsidRPr="000B7CCD" w:rsidRDefault="004F0624" w:rsidP="000B7CCD">
            <w:pPr>
              <w:pStyle w:val="ListParagraph"/>
              <w:numPr>
                <w:ilvl w:val="0"/>
                <w:numId w:val="12"/>
              </w:numPr>
              <w:bidi/>
              <w:ind w:left="360"/>
              <w:jc w:val="both"/>
              <w:rPr>
                <w:rFonts w:cs="Times New Roman"/>
                <w:color w:val="000000"/>
                <w:sz w:val="24"/>
                <w:szCs w:val="24"/>
                <w:rtl/>
              </w:rPr>
            </w:pPr>
            <w:r w:rsidRPr="000B7CCD">
              <w:rPr>
                <w:rFonts w:cs="Times New Roman" w:hint="cs"/>
                <w:color w:val="000000"/>
                <w:sz w:val="24"/>
                <w:szCs w:val="24"/>
                <w:rtl/>
              </w:rPr>
              <w:t xml:space="preserve">سيتم من خلال الالتزام </w:t>
            </w:r>
            <w:r w:rsidRPr="000B7CCD">
              <w:rPr>
                <w:rFonts w:cs="Times New Roman"/>
                <w:color w:val="000000"/>
                <w:sz w:val="24"/>
                <w:szCs w:val="24"/>
                <w:rtl/>
              </w:rPr>
              <w:t>إعداد دليل ارشادي للاستخ</w:t>
            </w:r>
            <w:r w:rsidRPr="000B7CCD">
              <w:rPr>
                <w:rFonts w:cs="Times New Roman" w:hint="cs"/>
                <w:color w:val="000000"/>
                <w:sz w:val="24"/>
                <w:szCs w:val="24"/>
                <w:rtl/>
              </w:rPr>
              <w:t xml:space="preserve">دام بالإضافة إلى </w:t>
            </w:r>
            <w:r w:rsidRPr="000B7CCD">
              <w:rPr>
                <w:rFonts w:cs="Times New Roman"/>
                <w:color w:val="000000"/>
                <w:sz w:val="24"/>
                <w:szCs w:val="24"/>
                <w:rtl/>
              </w:rPr>
              <w:t>تطوير سلسلة مؤشرات أداء لقياس مدى تنفيذ الجهات الحكومية لأحكام السياسة</w:t>
            </w:r>
            <w:r w:rsidR="000B7CCD" w:rsidRPr="000B7CCD">
              <w:rPr>
                <w:rFonts w:cs="Times New Roman" w:hint="cs"/>
                <w:color w:val="000000"/>
                <w:sz w:val="24"/>
                <w:szCs w:val="24"/>
                <w:rtl/>
              </w:rPr>
              <w:t>.</w:t>
            </w:r>
          </w:p>
        </w:tc>
      </w:tr>
      <w:tr w:rsidR="004F0624" w:rsidRPr="00D3651D" w14:paraId="270B9A30" w14:textId="77777777" w:rsidTr="000B7CCD">
        <w:trPr>
          <w:trHeight w:val="620"/>
        </w:trPr>
        <w:tc>
          <w:tcPr>
            <w:tcW w:w="670" w:type="dxa"/>
            <w:shd w:val="clear" w:color="auto" w:fill="F2F2F2"/>
            <w:tcMar>
              <w:top w:w="0" w:type="dxa"/>
              <w:left w:w="108" w:type="dxa"/>
              <w:bottom w:w="0" w:type="dxa"/>
              <w:right w:w="108" w:type="dxa"/>
            </w:tcMar>
          </w:tcPr>
          <w:p w14:paraId="4BF48BD5" w14:textId="736FC047" w:rsidR="004F0624" w:rsidRPr="00D3651D" w:rsidRDefault="004F0624" w:rsidP="002C5E06">
            <w:pPr>
              <w:bidi/>
              <w:ind w:left="360" w:hanging="360"/>
              <w:jc w:val="center"/>
              <w:rPr>
                <w:color w:val="000000"/>
                <w:sz w:val="24"/>
                <w:szCs w:val="24"/>
                <w:rtl/>
              </w:rPr>
            </w:pPr>
            <w:r w:rsidRPr="00D3651D">
              <w:rPr>
                <w:rFonts w:hint="cs"/>
                <w:color w:val="000000"/>
                <w:sz w:val="24"/>
                <w:szCs w:val="24"/>
                <w:rtl/>
              </w:rPr>
              <w:t>4</w:t>
            </w:r>
            <w:r w:rsidRPr="00D3651D">
              <w:rPr>
                <w:color w:val="000000"/>
                <w:sz w:val="24"/>
                <w:szCs w:val="24"/>
                <w:rtl/>
              </w:rPr>
              <w:t>.    </w:t>
            </w:r>
            <w:r w:rsidRPr="00D3651D">
              <w:rPr>
                <w:color w:val="000000"/>
                <w:sz w:val="24"/>
                <w:szCs w:val="24"/>
              </w:rPr>
              <w:t> </w:t>
            </w:r>
          </w:p>
        </w:tc>
        <w:tc>
          <w:tcPr>
            <w:tcW w:w="3583" w:type="dxa"/>
            <w:shd w:val="clear" w:color="auto" w:fill="F2F2F2"/>
            <w:tcMar>
              <w:top w:w="0" w:type="dxa"/>
              <w:left w:w="108" w:type="dxa"/>
              <w:bottom w:w="0" w:type="dxa"/>
              <w:right w:w="108" w:type="dxa"/>
            </w:tcMar>
          </w:tcPr>
          <w:p w14:paraId="67F7906B" w14:textId="77777777" w:rsidR="004F0624" w:rsidRPr="00D3651D" w:rsidRDefault="004F0624" w:rsidP="00415CD2">
            <w:pPr>
              <w:bidi/>
              <w:jc w:val="both"/>
              <w:rPr>
                <w:rFonts w:cs="Times New Roman"/>
                <w:color w:val="000000"/>
                <w:sz w:val="24"/>
                <w:szCs w:val="24"/>
              </w:rPr>
            </w:pPr>
            <w:r w:rsidRPr="00D3651D">
              <w:rPr>
                <w:rFonts w:cs="Times New Roman"/>
                <w:color w:val="000000"/>
                <w:sz w:val="24"/>
                <w:szCs w:val="24"/>
                <w:rtl/>
              </w:rPr>
              <w:t>1.</w:t>
            </w:r>
            <w:r w:rsidRPr="00D3651D">
              <w:rPr>
                <w:rFonts w:cs="Times New Roman"/>
                <w:color w:val="000000"/>
                <w:sz w:val="24"/>
                <w:szCs w:val="24"/>
                <w:rtl/>
              </w:rPr>
              <w:tab/>
              <w:t xml:space="preserve">لقد ساهمت السياسات التي نفذتها البنوك مؤخرا بهدف حماية منظمات المجتمع المدني من مخاطر غسل الأموال وتمويل الإرهاب في تقييد الجمعيات وتعطيل مصالحها الأمر الذي اضطر الجمعيات لإلغاء بعض الحسابات البنكية  على سبيل المثال : ( تقييد الإيداع في حسابات الجمعية من قبل </w:t>
            </w:r>
            <w:r w:rsidRPr="00D3651D">
              <w:rPr>
                <w:rFonts w:cs="Times New Roman"/>
                <w:color w:val="000000"/>
                <w:sz w:val="24"/>
                <w:szCs w:val="24"/>
                <w:rtl/>
              </w:rPr>
              <w:lastRenderedPageBreak/>
              <w:t>اشخاص اردنيين كتسديد قروض او تبرعات شخصية – طلب معلومات قديمة من الصعب الحصول عليها مثل الموافقة على فتح الحساب البنكي الصادر في سنوات قديمة 1979 مثلا – تقديم تقرير بحجم التداول المتوقع للعام القادم الأمر الذي صعب تقييمه في ظل جائحة كورونا ) .</w:t>
            </w:r>
          </w:p>
          <w:p w14:paraId="1F6C4BE3" w14:textId="4F300EF8" w:rsidR="004F0624" w:rsidRPr="00D3651D" w:rsidRDefault="004F0624" w:rsidP="008D73D6">
            <w:pPr>
              <w:bidi/>
              <w:jc w:val="both"/>
              <w:rPr>
                <w:rFonts w:cs="Times New Roman"/>
                <w:color w:val="000000"/>
                <w:sz w:val="24"/>
                <w:szCs w:val="24"/>
              </w:rPr>
            </w:pPr>
            <w:r w:rsidRPr="00D3651D">
              <w:rPr>
                <w:rFonts w:cs="Times New Roman"/>
                <w:color w:val="000000"/>
                <w:sz w:val="24"/>
                <w:szCs w:val="24"/>
                <w:rtl/>
              </w:rPr>
              <w:t>2.</w:t>
            </w:r>
            <w:r w:rsidRPr="00D3651D">
              <w:rPr>
                <w:rFonts w:cs="Times New Roman"/>
                <w:color w:val="000000"/>
                <w:sz w:val="24"/>
                <w:szCs w:val="24"/>
                <w:rtl/>
              </w:rPr>
              <w:tab/>
              <w:t xml:space="preserve">مراعاة التفاوت في الخبرات بين الجمعيات واتخاذ الدور التوجيهي قبل الدور الرقابي في مساعدة الجمعيات لبناء خططها وتحديد اهدافها بغاية اعداد بنية سليمة لتطبيق </w:t>
            </w:r>
            <w:r w:rsidRPr="00D3651D">
              <w:rPr>
                <w:rFonts w:cs="Times New Roman" w:hint="cs"/>
                <w:color w:val="000000"/>
                <w:sz w:val="24"/>
                <w:szCs w:val="24"/>
                <w:rtl/>
              </w:rPr>
              <w:t>مبادئ</w:t>
            </w:r>
            <w:r w:rsidRPr="00D3651D">
              <w:rPr>
                <w:rFonts w:cs="Times New Roman"/>
                <w:color w:val="000000"/>
                <w:sz w:val="24"/>
                <w:szCs w:val="24"/>
                <w:rtl/>
              </w:rPr>
              <w:t xml:space="preserve"> الحاكمية الرشيدة </w:t>
            </w:r>
            <w:r w:rsidRPr="00D3651D">
              <w:rPr>
                <w:rFonts w:cs="Times New Roman" w:hint="cs"/>
                <w:color w:val="000000"/>
                <w:sz w:val="24"/>
                <w:szCs w:val="24"/>
                <w:rtl/>
              </w:rPr>
              <w:t>ا</w:t>
            </w:r>
            <w:r w:rsidRPr="00D3651D">
              <w:rPr>
                <w:rFonts w:cs="Times New Roman"/>
                <w:color w:val="000000"/>
                <w:sz w:val="24"/>
                <w:szCs w:val="24"/>
                <w:rtl/>
              </w:rPr>
              <w:t>ل</w:t>
            </w:r>
            <w:r w:rsidRPr="00D3651D">
              <w:rPr>
                <w:rFonts w:cs="Times New Roman" w:hint="cs"/>
                <w:color w:val="000000"/>
                <w:sz w:val="24"/>
                <w:szCs w:val="24"/>
                <w:rtl/>
              </w:rPr>
              <w:t>أ</w:t>
            </w:r>
            <w:r w:rsidRPr="00D3651D">
              <w:rPr>
                <w:rFonts w:cs="Times New Roman"/>
                <w:color w:val="000000"/>
                <w:sz w:val="24"/>
                <w:szCs w:val="24"/>
                <w:rtl/>
              </w:rPr>
              <w:t xml:space="preserve">مر الذي سيساهم ايضا في تطوير عمل الجمعيات وتغيير الصورة النمطية عن </w:t>
            </w:r>
            <w:r w:rsidR="000C58E8" w:rsidRPr="00D3651D">
              <w:rPr>
                <w:rFonts w:cs="Times New Roman" w:hint="cs"/>
                <w:color w:val="000000"/>
                <w:sz w:val="24"/>
                <w:szCs w:val="24"/>
                <w:rtl/>
              </w:rPr>
              <w:t>بعضها.</w:t>
            </w:r>
          </w:p>
          <w:p w14:paraId="18A81657" w14:textId="6079FE45" w:rsidR="004F0624" w:rsidRPr="00D3651D" w:rsidRDefault="004F0624" w:rsidP="00415CD2">
            <w:pPr>
              <w:bidi/>
              <w:jc w:val="both"/>
              <w:rPr>
                <w:rFonts w:cs="Times New Roman"/>
                <w:color w:val="000000"/>
                <w:sz w:val="24"/>
                <w:szCs w:val="24"/>
              </w:rPr>
            </w:pPr>
            <w:r w:rsidRPr="00D3651D">
              <w:rPr>
                <w:rFonts w:cs="Times New Roman"/>
                <w:color w:val="000000"/>
                <w:sz w:val="24"/>
                <w:szCs w:val="24"/>
                <w:rtl/>
              </w:rPr>
              <w:t>3.</w:t>
            </w:r>
            <w:r w:rsidRPr="00D3651D">
              <w:rPr>
                <w:rFonts w:cs="Times New Roman"/>
                <w:color w:val="000000"/>
                <w:sz w:val="24"/>
                <w:szCs w:val="24"/>
                <w:rtl/>
              </w:rPr>
              <w:tab/>
              <w:t xml:space="preserve">النظر للجمعيات كشريك فاعل واساسي للحكومة والتعامل معها بثقة خصوصا تلك التي تقوم بتقديم </w:t>
            </w:r>
            <w:r w:rsidR="000C58E8" w:rsidRPr="00D3651D">
              <w:rPr>
                <w:rFonts w:cs="Times New Roman" w:hint="cs"/>
                <w:color w:val="000000"/>
                <w:sz w:val="24"/>
                <w:szCs w:val="24"/>
                <w:rtl/>
              </w:rPr>
              <w:t>تقاريرها الإدارية</w:t>
            </w:r>
            <w:r w:rsidRPr="00D3651D">
              <w:rPr>
                <w:rFonts w:cs="Times New Roman"/>
                <w:color w:val="000000"/>
                <w:sz w:val="24"/>
                <w:szCs w:val="24"/>
                <w:rtl/>
              </w:rPr>
              <w:t xml:space="preserve"> والمالية بالتزام </w:t>
            </w:r>
            <w:r w:rsidR="000C58E8" w:rsidRPr="00D3651D">
              <w:rPr>
                <w:rFonts w:cs="Times New Roman" w:hint="cs"/>
                <w:color w:val="000000"/>
                <w:sz w:val="24"/>
                <w:szCs w:val="24"/>
                <w:rtl/>
              </w:rPr>
              <w:t>وشفافية وبالتالي</w:t>
            </w:r>
            <w:r w:rsidRPr="00D3651D">
              <w:rPr>
                <w:rFonts w:cs="Times New Roman"/>
                <w:color w:val="000000"/>
                <w:sz w:val="24"/>
                <w:szCs w:val="24"/>
                <w:rtl/>
              </w:rPr>
              <w:t xml:space="preserve"> عدم التدخل في قراراتها الداخلية وخدمتها للمجتمع وتقييمها </w:t>
            </w:r>
            <w:r w:rsidR="006F4F66" w:rsidRPr="00D3651D">
              <w:rPr>
                <w:rFonts w:cs="Times New Roman" w:hint="cs"/>
                <w:color w:val="000000"/>
                <w:sz w:val="24"/>
                <w:szCs w:val="24"/>
                <w:rtl/>
              </w:rPr>
              <w:t>لاحتياجاته.</w:t>
            </w:r>
          </w:p>
          <w:p w14:paraId="7FA5511A" w14:textId="2E2674CD" w:rsidR="004F0624" w:rsidRPr="00D3651D" w:rsidRDefault="004F0624" w:rsidP="00415CD2">
            <w:pPr>
              <w:bidi/>
              <w:jc w:val="both"/>
              <w:rPr>
                <w:color w:val="000000"/>
                <w:sz w:val="24"/>
                <w:szCs w:val="24"/>
                <w:rtl/>
              </w:rPr>
            </w:pPr>
            <w:r w:rsidRPr="00D3651D">
              <w:rPr>
                <w:rFonts w:cs="Times New Roman"/>
                <w:color w:val="000000"/>
                <w:sz w:val="24"/>
                <w:szCs w:val="24"/>
                <w:rtl/>
              </w:rPr>
              <w:t>4.</w:t>
            </w:r>
            <w:r w:rsidRPr="00D3651D">
              <w:rPr>
                <w:rFonts w:cs="Times New Roman"/>
                <w:color w:val="000000"/>
                <w:sz w:val="24"/>
                <w:szCs w:val="24"/>
                <w:rtl/>
              </w:rPr>
              <w:tab/>
              <w:t xml:space="preserve">وضع معايير محددة لدور الإشراف من الوزارات المختلفة على المشاريع الممولة واحترام خبرة الجهة المنفذة لتلك </w:t>
            </w:r>
            <w:r w:rsidR="000C58E8" w:rsidRPr="00D3651D">
              <w:rPr>
                <w:rFonts w:cs="Times New Roman" w:hint="cs"/>
                <w:color w:val="000000"/>
                <w:sz w:val="24"/>
                <w:szCs w:val="24"/>
                <w:rtl/>
              </w:rPr>
              <w:t>المشاريع.</w:t>
            </w:r>
          </w:p>
        </w:tc>
        <w:tc>
          <w:tcPr>
            <w:tcW w:w="990" w:type="dxa"/>
            <w:shd w:val="clear" w:color="auto" w:fill="F2F2F2"/>
          </w:tcPr>
          <w:p w14:paraId="589855A6" w14:textId="247052F4" w:rsidR="004F0624" w:rsidRPr="00D3651D" w:rsidRDefault="004F0624" w:rsidP="002873C3">
            <w:pPr>
              <w:bidi/>
              <w:jc w:val="center"/>
              <w:rPr>
                <w:rFonts w:cs="Arial"/>
                <w:color w:val="000000"/>
                <w:sz w:val="24"/>
                <w:szCs w:val="24"/>
                <w:rtl/>
              </w:rPr>
            </w:pPr>
            <w:r w:rsidRPr="00D3651D">
              <w:rPr>
                <w:rFonts w:cs="Times New Roman" w:hint="cs"/>
                <w:color w:val="000000"/>
                <w:sz w:val="24"/>
                <w:szCs w:val="24"/>
                <w:rtl/>
              </w:rPr>
              <w:lastRenderedPageBreak/>
              <w:t>الأول</w:t>
            </w:r>
          </w:p>
        </w:tc>
        <w:tc>
          <w:tcPr>
            <w:tcW w:w="4500" w:type="dxa"/>
            <w:shd w:val="clear" w:color="auto" w:fill="F2F2F2"/>
            <w:tcMar>
              <w:top w:w="0" w:type="dxa"/>
              <w:left w:w="108" w:type="dxa"/>
              <w:bottom w:w="0" w:type="dxa"/>
              <w:right w:w="108" w:type="dxa"/>
            </w:tcMar>
          </w:tcPr>
          <w:p w14:paraId="44FCE4DC" w14:textId="04E43DF9" w:rsidR="004F0624" w:rsidRPr="00D3651D" w:rsidRDefault="006E120D" w:rsidP="00EA2210">
            <w:pPr>
              <w:pStyle w:val="ListParagraph"/>
              <w:numPr>
                <w:ilvl w:val="0"/>
                <w:numId w:val="5"/>
              </w:numPr>
              <w:bidi/>
              <w:ind w:left="318" w:hanging="270"/>
              <w:jc w:val="both"/>
              <w:rPr>
                <w:rFonts w:cs="Times New Roman"/>
                <w:color w:val="000000"/>
                <w:sz w:val="24"/>
                <w:szCs w:val="24"/>
              </w:rPr>
            </w:pPr>
            <w:r w:rsidRPr="00D3651D">
              <w:rPr>
                <w:rFonts w:cs="Times New Roman" w:hint="cs"/>
                <w:color w:val="000000"/>
                <w:sz w:val="24"/>
                <w:szCs w:val="24"/>
                <w:rtl/>
              </w:rPr>
              <w:t xml:space="preserve">جاء الالتزام الأول لمعالجة مثل هذه التحديات التي تواجهها مؤسسات المجتمع المدني. حيث </w:t>
            </w:r>
            <w:r w:rsidR="00D37836" w:rsidRPr="00D3651D">
              <w:rPr>
                <w:rFonts w:cs="Times New Roman" w:hint="cs"/>
                <w:color w:val="000000"/>
                <w:sz w:val="24"/>
                <w:szCs w:val="24"/>
                <w:rtl/>
              </w:rPr>
              <w:t>إن</w:t>
            </w:r>
            <w:r w:rsidRPr="00D3651D">
              <w:rPr>
                <w:rFonts w:cs="Times New Roman" w:hint="cs"/>
                <w:color w:val="000000"/>
                <w:sz w:val="24"/>
                <w:szCs w:val="24"/>
                <w:rtl/>
              </w:rPr>
              <w:t xml:space="preserve"> النهج المبني على المخاطر يعالج أيضا أي تحديات أو عقبات تواجها مؤسسات المجتمع</w:t>
            </w:r>
            <w:r w:rsidR="00205C1A" w:rsidRPr="00D3651D">
              <w:rPr>
                <w:rFonts w:cs="Times New Roman" w:hint="cs"/>
                <w:color w:val="000000"/>
                <w:sz w:val="24"/>
                <w:szCs w:val="24"/>
                <w:rtl/>
              </w:rPr>
              <w:t xml:space="preserve"> المدني في ممارسة أنشطته الشرعية، وبما أن استخدام القنوات المصرفية الرسمية من خلال البنوك هي من ال</w:t>
            </w:r>
            <w:r w:rsidR="00D37836" w:rsidRPr="00D3651D">
              <w:rPr>
                <w:rFonts w:cs="Times New Roman" w:hint="cs"/>
                <w:color w:val="000000"/>
                <w:sz w:val="24"/>
                <w:szCs w:val="24"/>
                <w:rtl/>
                <w:lang w:bidi="ar-JO"/>
              </w:rPr>
              <w:t xml:space="preserve">ممارسات الفضلى للحوكمة والحماية من غسل الأموال وتمويل </w:t>
            </w:r>
            <w:r w:rsidR="00D37836" w:rsidRPr="00D3651D">
              <w:rPr>
                <w:rFonts w:cs="Times New Roman" w:hint="cs"/>
                <w:color w:val="000000"/>
                <w:sz w:val="24"/>
                <w:szCs w:val="24"/>
                <w:rtl/>
                <w:lang w:bidi="ar-JO"/>
              </w:rPr>
              <w:lastRenderedPageBreak/>
              <w:t xml:space="preserve">الإرهاب، فإن الالتزام سيعمل على </w:t>
            </w:r>
            <w:r w:rsidR="00205C1A" w:rsidRPr="00D3651D">
              <w:rPr>
                <w:rFonts w:cs="Times New Roman" w:hint="cs"/>
                <w:color w:val="000000"/>
                <w:sz w:val="24"/>
                <w:szCs w:val="24"/>
                <w:rtl/>
              </w:rPr>
              <w:t>مساعدة المؤسسات في الوصول</w:t>
            </w:r>
            <w:r w:rsidR="00D37836" w:rsidRPr="00D3651D">
              <w:rPr>
                <w:rFonts w:cs="Times New Roman" w:hint="cs"/>
                <w:color w:val="000000"/>
                <w:sz w:val="24"/>
                <w:szCs w:val="24"/>
                <w:rtl/>
              </w:rPr>
              <w:t xml:space="preserve"> </w:t>
            </w:r>
            <w:r w:rsidR="006A5E4E" w:rsidRPr="00D3651D">
              <w:rPr>
                <w:rFonts w:cs="Times New Roman" w:hint="cs"/>
                <w:color w:val="000000"/>
                <w:sz w:val="24"/>
                <w:szCs w:val="24"/>
                <w:rtl/>
              </w:rPr>
              <w:t>إلى هذه الخدمات المصرفية.</w:t>
            </w:r>
          </w:p>
          <w:p w14:paraId="7B5937E4" w14:textId="6669CA5D" w:rsidR="004F0624" w:rsidRPr="00D3651D" w:rsidRDefault="004F0624" w:rsidP="007D3A02">
            <w:pPr>
              <w:pStyle w:val="ListParagraph"/>
              <w:numPr>
                <w:ilvl w:val="0"/>
                <w:numId w:val="5"/>
              </w:numPr>
              <w:bidi/>
              <w:ind w:left="498" w:hanging="312"/>
              <w:jc w:val="both"/>
              <w:rPr>
                <w:rFonts w:cs="Times New Roman"/>
                <w:color w:val="000000"/>
                <w:sz w:val="24"/>
                <w:szCs w:val="24"/>
              </w:rPr>
            </w:pPr>
            <w:r w:rsidRPr="00D3651D">
              <w:rPr>
                <w:rFonts w:cs="Times New Roman" w:hint="cs"/>
                <w:color w:val="000000"/>
                <w:sz w:val="24"/>
                <w:szCs w:val="24"/>
                <w:rtl/>
              </w:rPr>
              <w:t xml:space="preserve"> </w:t>
            </w:r>
            <w:r w:rsidR="006A5E4E" w:rsidRPr="00D3651D">
              <w:rPr>
                <w:rFonts w:cs="Times New Roman" w:hint="cs"/>
                <w:color w:val="000000"/>
                <w:sz w:val="24"/>
                <w:szCs w:val="24"/>
                <w:rtl/>
              </w:rPr>
              <w:t>يتضمن الالتزام في محاوره العديد من النشاطات التي تعمل على زيادة أنظمة التوعية والإرشاد والتدريب لمؤسسات المجتمع المدني وتعزيز الحوكمة داخلها وحمايتها من أي أخطار يتعلق باستخدام</w:t>
            </w:r>
            <w:r w:rsidR="007D3A02" w:rsidRPr="00D3651D">
              <w:rPr>
                <w:rFonts w:cs="Times New Roman" w:hint="cs"/>
                <w:color w:val="000000"/>
                <w:sz w:val="24"/>
                <w:szCs w:val="24"/>
                <w:rtl/>
              </w:rPr>
              <w:t>ها في غسل الأموال وتمويل الإرهاب.</w:t>
            </w:r>
          </w:p>
          <w:p w14:paraId="03852FC0" w14:textId="49703608" w:rsidR="007D3A02" w:rsidRPr="00D3651D" w:rsidRDefault="007D3A02" w:rsidP="007D3A02">
            <w:pPr>
              <w:pStyle w:val="ListParagraph"/>
              <w:numPr>
                <w:ilvl w:val="0"/>
                <w:numId w:val="5"/>
              </w:numPr>
              <w:bidi/>
              <w:ind w:left="498" w:hanging="312"/>
              <w:jc w:val="both"/>
              <w:rPr>
                <w:rFonts w:cs="Times New Roman"/>
                <w:color w:val="000000"/>
                <w:sz w:val="24"/>
                <w:szCs w:val="24"/>
              </w:rPr>
            </w:pPr>
            <w:r w:rsidRPr="00D3651D">
              <w:rPr>
                <w:rFonts w:cs="Times New Roman" w:hint="cs"/>
                <w:color w:val="000000"/>
                <w:sz w:val="24"/>
                <w:szCs w:val="24"/>
                <w:rtl/>
              </w:rPr>
              <w:t xml:space="preserve">ستكون مؤسسات المجتمع المدني </w:t>
            </w:r>
            <w:r w:rsidR="00487E5E" w:rsidRPr="00D3651D">
              <w:rPr>
                <w:rFonts w:cs="Times New Roman" w:hint="cs"/>
                <w:color w:val="000000"/>
                <w:sz w:val="24"/>
                <w:szCs w:val="24"/>
                <w:rtl/>
              </w:rPr>
              <w:t>شريكاً رئيساَ في تنفيذ جميع محاور الالتزام. وسيتم مشاركتهم من خلال نشاطات مباشرة أو التعليقات العامة في الخروج بأي سياسات أو تشريع ذو علاقة.</w:t>
            </w:r>
          </w:p>
          <w:p w14:paraId="70D5AFFD" w14:textId="7EBE0CC0" w:rsidR="00487E5E" w:rsidRPr="00D3651D" w:rsidRDefault="00487E5E" w:rsidP="00487E5E">
            <w:pPr>
              <w:pStyle w:val="ListParagraph"/>
              <w:numPr>
                <w:ilvl w:val="0"/>
                <w:numId w:val="5"/>
              </w:numPr>
              <w:bidi/>
              <w:ind w:left="498" w:hanging="312"/>
              <w:jc w:val="both"/>
              <w:rPr>
                <w:rFonts w:cs="Times New Roman"/>
                <w:color w:val="000000"/>
                <w:sz w:val="24"/>
                <w:szCs w:val="24"/>
              </w:rPr>
            </w:pPr>
            <w:r w:rsidRPr="00D3651D">
              <w:rPr>
                <w:rFonts w:cs="Times New Roman" w:hint="cs"/>
                <w:color w:val="000000"/>
                <w:sz w:val="24"/>
                <w:szCs w:val="24"/>
                <w:rtl/>
              </w:rPr>
              <w:t>جاء الالتزام لفهم ذلك</w:t>
            </w:r>
          </w:p>
          <w:p w14:paraId="042553C7" w14:textId="1A95AEA2" w:rsidR="004F0624" w:rsidRPr="00D3651D" w:rsidRDefault="004F0624" w:rsidP="00271FBD">
            <w:pPr>
              <w:bidi/>
              <w:ind w:left="360"/>
              <w:jc w:val="both"/>
              <w:rPr>
                <w:rFonts w:cs="Times New Roman"/>
                <w:color w:val="000000"/>
                <w:sz w:val="24"/>
                <w:szCs w:val="24"/>
                <w:rtl/>
              </w:rPr>
            </w:pPr>
          </w:p>
        </w:tc>
      </w:tr>
      <w:tr w:rsidR="004F0624" w:rsidRPr="00D3651D" w14:paraId="2BEE7EE0" w14:textId="77777777" w:rsidTr="000B7CCD">
        <w:trPr>
          <w:trHeight w:val="620"/>
        </w:trPr>
        <w:tc>
          <w:tcPr>
            <w:tcW w:w="670" w:type="dxa"/>
            <w:tcMar>
              <w:top w:w="0" w:type="dxa"/>
              <w:left w:w="108" w:type="dxa"/>
              <w:bottom w:w="0" w:type="dxa"/>
              <w:right w:w="108" w:type="dxa"/>
            </w:tcMar>
            <w:hideMark/>
          </w:tcPr>
          <w:p w14:paraId="7F9E9245" w14:textId="57C6C767" w:rsidR="004F0624" w:rsidRPr="00D3651D" w:rsidRDefault="004F0624" w:rsidP="002C5E06">
            <w:pPr>
              <w:bidi/>
              <w:ind w:left="360" w:hanging="360"/>
              <w:jc w:val="center"/>
              <w:rPr>
                <w:color w:val="000000"/>
                <w:sz w:val="24"/>
                <w:szCs w:val="24"/>
                <w:rtl/>
              </w:rPr>
            </w:pPr>
            <w:r w:rsidRPr="00D3651D">
              <w:rPr>
                <w:rFonts w:hint="cs"/>
                <w:color w:val="000000"/>
                <w:sz w:val="24"/>
                <w:szCs w:val="24"/>
                <w:rtl/>
              </w:rPr>
              <w:lastRenderedPageBreak/>
              <w:t>5</w:t>
            </w:r>
            <w:r w:rsidRPr="00D3651D">
              <w:rPr>
                <w:color w:val="000000"/>
                <w:sz w:val="24"/>
                <w:szCs w:val="24"/>
                <w:rtl/>
              </w:rPr>
              <w:t>.    </w:t>
            </w:r>
            <w:r w:rsidRPr="00D3651D">
              <w:rPr>
                <w:color w:val="000000"/>
                <w:sz w:val="24"/>
                <w:szCs w:val="24"/>
              </w:rPr>
              <w:t> </w:t>
            </w:r>
          </w:p>
        </w:tc>
        <w:tc>
          <w:tcPr>
            <w:tcW w:w="3583" w:type="dxa"/>
            <w:tcMar>
              <w:top w:w="0" w:type="dxa"/>
              <w:left w:w="108" w:type="dxa"/>
              <w:bottom w:w="0" w:type="dxa"/>
              <w:right w:w="108" w:type="dxa"/>
            </w:tcMar>
          </w:tcPr>
          <w:p w14:paraId="7B1DAD12" w14:textId="04A554E6" w:rsidR="00A047B2" w:rsidRPr="00D3651D" w:rsidRDefault="00A047B2" w:rsidP="002B189B">
            <w:pPr>
              <w:bidi/>
              <w:jc w:val="both"/>
              <w:rPr>
                <w:rFonts w:cs="Times New Roman"/>
                <w:color w:val="000000"/>
                <w:sz w:val="24"/>
                <w:szCs w:val="24"/>
              </w:rPr>
            </w:pPr>
            <w:r w:rsidRPr="00D3651D">
              <w:rPr>
                <w:rFonts w:cs="Times New Roman"/>
                <w:color w:val="000000"/>
                <w:sz w:val="24"/>
                <w:szCs w:val="24"/>
                <w:rtl/>
              </w:rPr>
              <w:t>1.</w:t>
            </w:r>
            <w:r w:rsidRPr="00D3651D">
              <w:rPr>
                <w:rFonts w:cs="Times New Roman"/>
                <w:color w:val="000000"/>
                <w:sz w:val="24"/>
                <w:szCs w:val="24"/>
                <w:rtl/>
              </w:rPr>
              <w:tab/>
              <w:t xml:space="preserve">العمل على تحقيق وصول اشمل لفئة الشباب وخصوصاً في العاصمة حيث ادى توجه اغلب المشاريع للمحافظات الى تهميش مجموعات كبيرة من الشباب في </w:t>
            </w:r>
            <w:r w:rsidR="00F732DE" w:rsidRPr="00D3651D">
              <w:rPr>
                <w:rFonts w:cs="Times New Roman" w:hint="cs"/>
                <w:color w:val="000000"/>
                <w:sz w:val="24"/>
                <w:szCs w:val="24"/>
                <w:rtl/>
              </w:rPr>
              <w:t>العاصمة على</w:t>
            </w:r>
            <w:r w:rsidRPr="00D3651D">
              <w:rPr>
                <w:rFonts w:cs="Times New Roman"/>
                <w:color w:val="000000"/>
                <w:sz w:val="24"/>
                <w:szCs w:val="24"/>
                <w:rtl/>
              </w:rPr>
              <w:t xml:space="preserve"> سبيل المثال لا الحصر تفتقر مناطق غرب عمان بالكامل لخدمات المراكز الشبابية لحكم </w:t>
            </w:r>
            <w:r w:rsidR="002B189B" w:rsidRPr="00D3651D">
              <w:rPr>
                <w:rFonts w:cs="Times New Roman" w:hint="cs"/>
                <w:color w:val="000000"/>
                <w:sz w:val="24"/>
                <w:szCs w:val="24"/>
                <w:rtl/>
              </w:rPr>
              <w:t>خاطئ</w:t>
            </w:r>
            <w:r w:rsidRPr="00D3651D">
              <w:rPr>
                <w:rFonts w:cs="Times New Roman"/>
                <w:color w:val="000000"/>
                <w:sz w:val="24"/>
                <w:szCs w:val="24"/>
                <w:rtl/>
              </w:rPr>
              <w:t xml:space="preserve"> </w:t>
            </w:r>
            <w:r w:rsidR="002B189B" w:rsidRPr="00D3651D">
              <w:rPr>
                <w:rFonts w:cs="Times New Roman" w:hint="cs"/>
                <w:color w:val="000000"/>
                <w:sz w:val="24"/>
                <w:szCs w:val="24"/>
                <w:rtl/>
              </w:rPr>
              <w:t>بأن</w:t>
            </w:r>
            <w:r w:rsidRPr="00D3651D">
              <w:rPr>
                <w:rFonts w:cs="Times New Roman"/>
                <w:color w:val="000000"/>
                <w:sz w:val="24"/>
                <w:szCs w:val="24"/>
                <w:rtl/>
              </w:rPr>
              <w:t xml:space="preserve"> الشباب في تلك المناطق يمتلكون خيارات واسعة </w:t>
            </w:r>
            <w:r w:rsidR="000C58E8" w:rsidRPr="00D3651D">
              <w:rPr>
                <w:rFonts w:cs="Times New Roman" w:hint="cs"/>
                <w:color w:val="000000"/>
                <w:sz w:val="24"/>
                <w:szCs w:val="24"/>
                <w:rtl/>
              </w:rPr>
              <w:t>للمشاركة.</w:t>
            </w:r>
          </w:p>
          <w:p w14:paraId="3C858573" w14:textId="350C641D" w:rsidR="00A047B2" w:rsidRPr="00D3651D" w:rsidRDefault="00A047B2" w:rsidP="00A047B2">
            <w:pPr>
              <w:bidi/>
              <w:jc w:val="both"/>
              <w:rPr>
                <w:rFonts w:cs="Times New Roman"/>
                <w:color w:val="000000"/>
                <w:sz w:val="24"/>
                <w:szCs w:val="24"/>
              </w:rPr>
            </w:pPr>
            <w:r w:rsidRPr="00D3651D">
              <w:rPr>
                <w:rFonts w:cs="Times New Roman"/>
                <w:color w:val="000000"/>
                <w:sz w:val="24"/>
                <w:szCs w:val="24"/>
                <w:rtl/>
              </w:rPr>
              <w:t>2.</w:t>
            </w:r>
            <w:r w:rsidRPr="00D3651D">
              <w:rPr>
                <w:rFonts w:cs="Times New Roman"/>
                <w:color w:val="000000"/>
                <w:sz w:val="24"/>
                <w:szCs w:val="24"/>
                <w:rtl/>
              </w:rPr>
              <w:tab/>
              <w:t xml:space="preserve">ضرورة تحسين طبيعة الخدمات والبرامج التي تستجيب </w:t>
            </w:r>
            <w:r w:rsidR="00577C54" w:rsidRPr="00D3651D">
              <w:rPr>
                <w:rFonts w:cs="Times New Roman" w:hint="cs"/>
                <w:color w:val="000000"/>
                <w:sz w:val="24"/>
                <w:szCs w:val="24"/>
                <w:rtl/>
              </w:rPr>
              <w:t>لاحتياجات</w:t>
            </w:r>
            <w:r w:rsidRPr="00D3651D">
              <w:rPr>
                <w:rFonts w:cs="Times New Roman"/>
                <w:color w:val="000000"/>
                <w:sz w:val="24"/>
                <w:szCs w:val="24"/>
                <w:rtl/>
              </w:rPr>
              <w:t xml:space="preserve"> واولويات الشباب مع ضرورة تحقيقها </w:t>
            </w:r>
            <w:r w:rsidR="00577C54" w:rsidRPr="00D3651D">
              <w:rPr>
                <w:rFonts w:cs="Times New Roman" w:hint="cs"/>
                <w:color w:val="000000"/>
                <w:sz w:val="24"/>
                <w:szCs w:val="24"/>
                <w:rtl/>
              </w:rPr>
              <w:t>للاستدامة</w:t>
            </w:r>
            <w:r w:rsidRPr="00D3651D">
              <w:rPr>
                <w:rFonts w:cs="Times New Roman"/>
                <w:color w:val="000000"/>
                <w:sz w:val="24"/>
                <w:szCs w:val="24"/>
                <w:rtl/>
              </w:rPr>
              <w:t xml:space="preserve"> المطلوبة لتحقيق الأثر الإيجابي حيث </w:t>
            </w:r>
            <w:r w:rsidR="00577C54" w:rsidRPr="00D3651D">
              <w:rPr>
                <w:rFonts w:cs="Times New Roman" w:hint="cs"/>
                <w:color w:val="000000"/>
                <w:sz w:val="24"/>
                <w:szCs w:val="24"/>
                <w:rtl/>
              </w:rPr>
              <w:t>تنتهي</w:t>
            </w:r>
            <w:r w:rsidRPr="00D3651D">
              <w:rPr>
                <w:rFonts w:cs="Times New Roman"/>
                <w:color w:val="000000"/>
                <w:sz w:val="24"/>
                <w:szCs w:val="24"/>
                <w:rtl/>
              </w:rPr>
              <w:t xml:space="preserve"> البرامج الشبابية بانتهاء تمويلها ويضعف </w:t>
            </w:r>
            <w:r w:rsidRPr="00D3651D">
              <w:rPr>
                <w:rFonts w:cs="Times New Roman"/>
                <w:color w:val="000000"/>
                <w:sz w:val="24"/>
                <w:szCs w:val="24"/>
                <w:rtl/>
              </w:rPr>
              <w:lastRenderedPageBreak/>
              <w:t xml:space="preserve">وجود هذه البرامج في الخطة الوطنية </w:t>
            </w:r>
          </w:p>
          <w:p w14:paraId="695D602C" w14:textId="5DA93E47" w:rsidR="00A047B2" w:rsidRPr="00D3651D" w:rsidRDefault="00A047B2" w:rsidP="00A047B2">
            <w:pPr>
              <w:bidi/>
              <w:jc w:val="both"/>
              <w:rPr>
                <w:rFonts w:cs="Times New Roman"/>
                <w:color w:val="000000"/>
                <w:sz w:val="24"/>
                <w:szCs w:val="24"/>
              </w:rPr>
            </w:pPr>
            <w:r w:rsidRPr="00D3651D">
              <w:rPr>
                <w:rFonts w:cs="Times New Roman"/>
                <w:color w:val="000000"/>
                <w:sz w:val="24"/>
                <w:szCs w:val="24"/>
                <w:rtl/>
              </w:rPr>
              <w:t>3.</w:t>
            </w:r>
            <w:r w:rsidRPr="00D3651D">
              <w:rPr>
                <w:rFonts w:cs="Times New Roman"/>
                <w:color w:val="000000"/>
                <w:sz w:val="24"/>
                <w:szCs w:val="24"/>
                <w:rtl/>
              </w:rPr>
              <w:tab/>
              <w:t xml:space="preserve">ان وجود منصة شبابية عامة </w:t>
            </w:r>
            <w:r w:rsidR="00F732DE" w:rsidRPr="00D3651D">
              <w:rPr>
                <w:rFonts w:cs="Times New Roman" w:hint="cs"/>
                <w:color w:val="000000"/>
                <w:sz w:val="24"/>
                <w:szCs w:val="24"/>
                <w:rtl/>
              </w:rPr>
              <w:t>وشاملة بالإضافة</w:t>
            </w:r>
            <w:r w:rsidRPr="00D3651D">
              <w:rPr>
                <w:rFonts w:cs="Times New Roman"/>
                <w:color w:val="000000"/>
                <w:sz w:val="24"/>
                <w:szCs w:val="24"/>
                <w:rtl/>
              </w:rPr>
              <w:t xml:space="preserve"> </w:t>
            </w:r>
            <w:r w:rsidR="00F732DE" w:rsidRPr="00D3651D">
              <w:rPr>
                <w:rFonts w:cs="Times New Roman" w:hint="cs"/>
                <w:color w:val="000000"/>
                <w:sz w:val="24"/>
                <w:szCs w:val="24"/>
                <w:rtl/>
              </w:rPr>
              <w:t>ع</w:t>
            </w:r>
            <w:r w:rsidRPr="00D3651D">
              <w:rPr>
                <w:rFonts w:cs="Times New Roman"/>
                <w:color w:val="000000"/>
                <w:sz w:val="24"/>
                <w:szCs w:val="24"/>
                <w:rtl/>
              </w:rPr>
              <w:t xml:space="preserve">لى المنظمات المعنية بالشباب من شانه أن يجسر الفجوة بين الشباب والحكومة </w:t>
            </w:r>
            <w:r w:rsidR="000C58E8" w:rsidRPr="00D3651D">
              <w:rPr>
                <w:rFonts w:cs="Times New Roman" w:hint="cs"/>
                <w:color w:val="000000"/>
                <w:sz w:val="24"/>
                <w:szCs w:val="24"/>
                <w:rtl/>
              </w:rPr>
              <w:t>إذا</w:t>
            </w:r>
            <w:r w:rsidRPr="00D3651D">
              <w:rPr>
                <w:rFonts w:cs="Times New Roman"/>
                <w:color w:val="000000"/>
                <w:sz w:val="24"/>
                <w:szCs w:val="24"/>
                <w:rtl/>
              </w:rPr>
              <w:t xml:space="preserve"> تمت ادارتها بفاعلية بشكل يضمن ايمان الشباب بها كأداة اتصال ومشاركة تعزز الحوار </w:t>
            </w:r>
            <w:r w:rsidR="000C58E8" w:rsidRPr="00D3651D">
              <w:rPr>
                <w:rFonts w:cs="Times New Roman" w:hint="cs"/>
                <w:color w:val="000000"/>
                <w:sz w:val="24"/>
                <w:szCs w:val="24"/>
                <w:rtl/>
              </w:rPr>
              <w:t>الوطني.</w:t>
            </w:r>
          </w:p>
          <w:p w14:paraId="015E6518" w14:textId="0D6FB1F2" w:rsidR="004F0624" w:rsidRPr="00D3651D" w:rsidRDefault="00A047B2" w:rsidP="0043650F">
            <w:pPr>
              <w:bidi/>
              <w:jc w:val="both"/>
              <w:rPr>
                <w:rFonts w:cs="Times New Roman"/>
                <w:color w:val="000000"/>
                <w:sz w:val="24"/>
                <w:szCs w:val="24"/>
                <w:rtl/>
                <w:lang w:bidi="ar-JO"/>
              </w:rPr>
            </w:pPr>
            <w:r w:rsidRPr="00D3651D">
              <w:rPr>
                <w:rFonts w:cs="Times New Roman"/>
                <w:color w:val="000000"/>
                <w:sz w:val="24"/>
                <w:szCs w:val="24"/>
                <w:rtl/>
              </w:rPr>
              <w:t>4.</w:t>
            </w:r>
            <w:r w:rsidRPr="00D3651D">
              <w:rPr>
                <w:rFonts w:cs="Times New Roman"/>
                <w:color w:val="000000"/>
                <w:sz w:val="24"/>
                <w:szCs w:val="24"/>
                <w:rtl/>
              </w:rPr>
              <w:tab/>
              <w:t xml:space="preserve">استثمار الموارد المتاحة وتفعيل دورها في خدمة الشباب خصوصا بما </w:t>
            </w:r>
            <w:proofErr w:type="spellStart"/>
            <w:r w:rsidRPr="00D3651D">
              <w:rPr>
                <w:rFonts w:cs="Times New Roman"/>
                <w:color w:val="000000"/>
                <w:sz w:val="24"/>
                <w:szCs w:val="24"/>
                <w:rtl/>
              </w:rPr>
              <w:t>يتوائم</w:t>
            </w:r>
            <w:proofErr w:type="spellEnd"/>
            <w:r w:rsidRPr="00D3651D">
              <w:rPr>
                <w:rFonts w:cs="Times New Roman"/>
                <w:color w:val="000000"/>
                <w:sz w:val="24"/>
                <w:szCs w:val="24"/>
                <w:rtl/>
              </w:rPr>
              <w:t xml:space="preserve"> مع التسارع التكنولوجي والحداثة مثل محطات المعرفة المنتشرة في كافة انحاء المملكة والتي تمتلك الأجهزة والأدوات والمدربين وتفتقر للبرامج التي تخدم هذا </w:t>
            </w:r>
            <w:r w:rsidR="000C58E8" w:rsidRPr="00D3651D">
              <w:rPr>
                <w:rFonts w:cs="Times New Roman" w:hint="cs"/>
                <w:color w:val="000000"/>
                <w:sz w:val="24"/>
                <w:szCs w:val="24"/>
                <w:rtl/>
              </w:rPr>
              <w:t>الالتزام.</w:t>
            </w:r>
          </w:p>
        </w:tc>
        <w:tc>
          <w:tcPr>
            <w:tcW w:w="990" w:type="dxa"/>
          </w:tcPr>
          <w:p w14:paraId="0650C2FE" w14:textId="10776383" w:rsidR="004F0624" w:rsidRPr="00D3651D" w:rsidRDefault="000B3749" w:rsidP="000B3749">
            <w:pPr>
              <w:bidi/>
              <w:spacing w:after="280"/>
              <w:jc w:val="center"/>
              <w:rPr>
                <w:rFonts w:cs="Times New Roman"/>
                <w:color w:val="000000"/>
                <w:sz w:val="24"/>
                <w:szCs w:val="24"/>
                <w:rtl/>
              </w:rPr>
            </w:pPr>
            <w:r w:rsidRPr="00D3651D">
              <w:rPr>
                <w:rFonts w:cs="Times New Roman" w:hint="cs"/>
                <w:color w:val="000000"/>
                <w:sz w:val="24"/>
                <w:szCs w:val="24"/>
                <w:rtl/>
              </w:rPr>
              <w:lastRenderedPageBreak/>
              <w:t>الرابع</w:t>
            </w:r>
          </w:p>
        </w:tc>
        <w:tc>
          <w:tcPr>
            <w:tcW w:w="4500" w:type="dxa"/>
            <w:tcMar>
              <w:top w:w="0" w:type="dxa"/>
              <w:left w:w="108" w:type="dxa"/>
              <w:bottom w:w="0" w:type="dxa"/>
              <w:right w:w="108" w:type="dxa"/>
            </w:tcMar>
          </w:tcPr>
          <w:p w14:paraId="55013F84" w14:textId="36BCABF0" w:rsidR="000C6CE0" w:rsidRPr="00D3651D" w:rsidRDefault="00F732DE" w:rsidP="00F732DE">
            <w:pPr>
              <w:pStyle w:val="ListParagraph"/>
              <w:bidi/>
              <w:ind w:left="225" w:firstLine="90"/>
              <w:jc w:val="both"/>
              <w:rPr>
                <w:rFonts w:cs="Times New Roman"/>
                <w:color w:val="000000"/>
                <w:sz w:val="24"/>
                <w:szCs w:val="24"/>
                <w:rtl/>
              </w:rPr>
            </w:pPr>
            <w:r w:rsidRPr="00D3651D">
              <w:rPr>
                <w:rFonts w:cs="Times New Roman"/>
                <w:color w:val="000000"/>
                <w:sz w:val="24"/>
                <w:szCs w:val="24"/>
                <w:rtl/>
              </w:rPr>
              <w:t>تضمنت الخطة الخامسة التزام خاص بالشباب بناء</w:t>
            </w:r>
            <w:r w:rsidR="006F4F66">
              <w:rPr>
                <w:rFonts w:cs="Times New Roman" w:hint="cs"/>
                <w:color w:val="000000"/>
                <w:sz w:val="24"/>
                <w:szCs w:val="24"/>
                <w:rtl/>
              </w:rPr>
              <w:t>ً</w:t>
            </w:r>
            <w:r w:rsidRPr="00D3651D">
              <w:rPr>
                <w:rFonts w:cs="Times New Roman"/>
                <w:color w:val="000000"/>
                <w:sz w:val="24"/>
                <w:szCs w:val="24"/>
                <w:rtl/>
              </w:rPr>
              <w:t xml:space="preserve"> على ما تم اقتراحه من مؤسسات المجتمع المدني حيث يهدف الالتزام إلى تعزيز دور الشباب في عملية إعداد الخطط والاستراتيجيات المتعلقة بالشباب.</w:t>
            </w:r>
          </w:p>
        </w:tc>
      </w:tr>
      <w:tr w:rsidR="004F0624" w:rsidRPr="00D3651D" w14:paraId="12FFBD7E" w14:textId="77777777" w:rsidTr="000B7CCD">
        <w:trPr>
          <w:trHeight w:val="620"/>
        </w:trPr>
        <w:tc>
          <w:tcPr>
            <w:tcW w:w="670" w:type="dxa"/>
            <w:shd w:val="clear" w:color="auto" w:fill="F2F2F2"/>
            <w:tcMar>
              <w:top w:w="0" w:type="dxa"/>
              <w:left w:w="108" w:type="dxa"/>
              <w:bottom w:w="0" w:type="dxa"/>
              <w:right w:w="108" w:type="dxa"/>
            </w:tcMar>
            <w:hideMark/>
          </w:tcPr>
          <w:p w14:paraId="77861BA2" w14:textId="00E6B3EE" w:rsidR="004F0624" w:rsidRPr="00D3651D" w:rsidRDefault="004F0624" w:rsidP="002C5E06">
            <w:pPr>
              <w:bidi/>
              <w:ind w:left="360" w:hanging="360"/>
              <w:jc w:val="center"/>
              <w:rPr>
                <w:color w:val="000000"/>
                <w:sz w:val="24"/>
                <w:szCs w:val="24"/>
                <w:rtl/>
              </w:rPr>
            </w:pPr>
            <w:r w:rsidRPr="00D3651D">
              <w:rPr>
                <w:rFonts w:hint="cs"/>
                <w:color w:val="000000"/>
                <w:sz w:val="24"/>
                <w:szCs w:val="24"/>
                <w:rtl/>
              </w:rPr>
              <w:lastRenderedPageBreak/>
              <w:t>6</w:t>
            </w:r>
            <w:r w:rsidRPr="00D3651D">
              <w:rPr>
                <w:color w:val="000000"/>
                <w:sz w:val="24"/>
                <w:szCs w:val="24"/>
                <w:rtl/>
              </w:rPr>
              <w:t>.    </w:t>
            </w:r>
            <w:r w:rsidRPr="00D3651D">
              <w:rPr>
                <w:color w:val="000000"/>
                <w:sz w:val="24"/>
                <w:szCs w:val="24"/>
              </w:rPr>
              <w:t> </w:t>
            </w:r>
          </w:p>
        </w:tc>
        <w:tc>
          <w:tcPr>
            <w:tcW w:w="3583" w:type="dxa"/>
            <w:shd w:val="clear" w:color="auto" w:fill="F2F2F2"/>
            <w:tcMar>
              <w:top w:w="0" w:type="dxa"/>
              <w:left w:w="108" w:type="dxa"/>
              <w:bottom w:w="0" w:type="dxa"/>
              <w:right w:w="108" w:type="dxa"/>
            </w:tcMar>
          </w:tcPr>
          <w:p w14:paraId="7C58ABB1" w14:textId="532F32BB" w:rsidR="004F0624" w:rsidRPr="00D3651D" w:rsidRDefault="008964AC" w:rsidP="000C6CE0">
            <w:pPr>
              <w:bidi/>
              <w:ind w:left="111" w:hanging="111"/>
              <w:jc w:val="both"/>
              <w:rPr>
                <w:color w:val="000000"/>
                <w:sz w:val="24"/>
                <w:szCs w:val="24"/>
                <w:rtl/>
              </w:rPr>
            </w:pPr>
            <w:r w:rsidRPr="00D3651D">
              <w:rPr>
                <w:rFonts w:cs="Times New Roman"/>
                <w:color w:val="000000"/>
                <w:sz w:val="24"/>
                <w:szCs w:val="24"/>
                <w:rtl/>
              </w:rPr>
              <w:t xml:space="preserve">الالتزام الثاني المتعلق </w:t>
            </w:r>
            <w:r w:rsidR="000C6CE0" w:rsidRPr="00D3651D">
              <w:rPr>
                <w:rFonts w:cs="Times New Roman" w:hint="cs"/>
                <w:color w:val="000000"/>
                <w:sz w:val="24"/>
                <w:szCs w:val="24"/>
                <w:rtl/>
              </w:rPr>
              <w:t>ب</w:t>
            </w:r>
            <w:r w:rsidRPr="00D3651D">
              <w:rPr>
                <w:rFonts w:cs="Times New Roman"/>
                <w:color w:val="000000"/>
                <w:sz w:val="24"/>
                <w:szCs w:val="24"/>
                <w:rtl/>
              </w:rPr>
              <w:t xml:space="preserve">تعزيز المشاركة المجتمعية في عملية صنع القرار من خلال الوسائل الإلكترونية والذي لابد من تفعيل المشاركة الواقعية التفاعلية بين ابناء المجتمعات المحلية بشكل مباشر للغياب الفعلي في المشاركة في صنع القرار وبخاصة في المجتمعات ذات الظروف الاقتصادية والتعليمية الصعبة التي يرتفع بها مؤشرات البطالة والارتفاع في معدلات الفقر وقلة التعليم ولابد من إشراكهم في عملية صنع القرار بوسائل </w:t>
            </w:r>
            <w:r w:rsidR="000C58E8" w:rsidRPr="00D3651D">
              <w:rPr>
                <w:rFonts w:cs="Times New Roman" w:hint="cs"/>
                <w:color w:val="000000"/>
                <w:sz w:val="24"/>
                <w:szCs w:val="24"/>
                <w:rtl/>
              </w:rPr>
              <w:t>ممكنة</w:t>
            </w:r>
            <w:r w:rsidR="000C58E8" w:rsidRPr="00D3651D">
              <w:rPr>
                <w:rFonts w:cs="Times New Roman" w:hint="eastAsia"/>
                <w:color w:val="000000"/>
                <w:sz w:val="24"/>
                <w:szCs w:val="24"/>
                <w:rtl/>
              </w:rPr>
              <w:t>،</w:t>
            </w:r>
            <w:r w:rsidRPr="00D3651D">
              <w:rPr>
                <w:rFonts w:cs="Times New Roman"/>
                <w:color w:val="000000"/>
                <w:sz w:val="24"/>
                <w:szCs w:val="24"/>
                <w:rtl/>
              </w:rPr>
              <w:t xml:space="preserve"> ومتاحة ومريحة </w:t>
            </w:r>
            <w:r w:rsidR="00D46050" w:rsidRPr="00D3651D">
              <w:rPr>
                <w:rFonts w:cs="Times New Roman" w:hint="cs"/>
                <w:color w:val="000000"/>
                <w:sz w:val="24"/>
                <w:szCs w:val="24"/>
                <w:rtl/>
              </w:rPr>
              <w:t>وسهلة.</w:t>
            </w:r>
          </w:p>
        </w:tc>
        <w:tc>
          <w:tcPr>
            <w:tcW w:w="990" w:type="dxa"/>
            <w:shd w:val="clear" w:color="auto" w:fill="F2F2F2"/>
          </w:tcPr>
          <w:p w14:paraId="5731CBCD" w14:textId="03B20BF4" w:rsidR="004F0624" w:rsidRPr="00D3651D" w:rsidRDefault="008964AC" w:rsidP="008964AC">
            <w:pPr>
              <w:bidi/>
              <w:spacing w:after="280"/>
              <w:jc w:val="center"/>
              <w:rPr>
                <w:rFonts w:cs="Times New Roman"/>
                <w:color w:val="000000"/>
                <w:sz w:val="24"/>
                <w:szCs w:val="24"/>
                <w:rtl/>
              </w:rPr>
            </w:pPr>
            <w:r w:rsidRPr="00D3651D">
              <w:rPr>
                <w:rFonts w:cs="Times New Roman" w:hint="cs"/>
                <w:color w:val="000000"/>
                <w:sz w:val="24"/>
                <w:szCs w:val="24"/>
                <w:rtl/>
              </w:rPr>
              <w:t>الثاني</w:t>
            </w:r>
          </w:p>
        </w:tc>
        <w:tc>
          <w:tcPr>
            <w:tcW w:w="4500" w:type="dxa"/>
            <w:shd w:val="clear" w:color="auto" w:fill="F2F2F2"/>
            <w:tcMar>
              <w:top w:w="0" w:type="dxa"/>
              <w:left w:w="108" w:type="dxa"/>
              <w:bottom w:w="0" w:type="dxa"/>
              <w:right w:w="108" w:type="dxa"/>
            </w:tcMar>
          </w:tcPr>
          <w:p w14:paraId="4CFCA2D6" w14:textId="53832A9D" w:rsidR="004F0624" w:rsidRPr="00D3651D" w:rsidRDefault="00F732DE" w:rsidP="002C5E06">
            <w:pPr>
              <w:bidi/>
              <w:spacing w:before="280"/>
              <w:jc w:val="both"/>
              <w:rPr>
                <w:color w:val="000000"/>
                <w:sz w:val="24"/>
                <w:szCs w:val="24"/>
                <w:rtl/>
              </w:rPr>
            </w:pPr>
            <w:r w:rsidRPr="00D3651D">
              <w:rPr>
                <w:rFonts w:cs="Times New Roman" w:hint="cs"/>
                <w:color w:val="000000"/>
                <w:sz w:val="24"/>
                <w:szCs w:val="24"/>
                <w:rtl/>
              </w:rPr>
              <w:t xml:space="preserve">تضمنت الخطة الخامسة التزامين الثاني والسادس للعمل على اشراك المجتمعات المحلية بصنع القرار السياسي حيث يعمل الالتزام الثاني على تعزيز المشاركة المجتمعية في عملية صنع القرار من خلال الوسائل الالكترونية، كما تضمن الالتزام السادس </w:t>
            </w:r>
            <w:r w:rsidRPr="00D3651D">
              <w:rPr>
                <w:rFonts w:cs="Times New Roman"/>
                <w:color w:val="000000"/>
                <w:sz w:val="24"/>
                <w:szCs w:val="24"/>
                <w:rtl/>
              </w:rPr>
              <w:t xml:space="preserve">إشراك المجتمعات المحلية/ أصحاب المصلحة خلال المراحل المختلفة </w:t>
            </w:r>
            <w:r w:rsidRPr="00D3651D">
              <w:rPr>
                <w:rFonts w:cs="Times New Roman" w:hint="cs"/>
                <w:color w:val="000000"/>
                <w:sz w:val="24"/>
                <w:szCs w:val="24"/>
                <w:rtl/>
              </w:rPr>
              <w:t>للمشاريع الحكومية</w:t>
            </w:r>
            <w:r w:rsidRPr="00D3651D">
              <w:rPr>
                <w:rFonts w:cs="Times New Roman"/>
                <w:color w:val="000000"/>
                <w:sz w:val="24"/>
                <w:szCs w:val="24"/>
                <w:rtl/>
              </w:rPr>
              <w:t xml:space="preserve"> الرأسمالية/ الاستثمارية</w:t>
            </w:r>
            <w:r w:rsidRPr="00D3651D">
              <w:rPr>
                <w:rFonts w:cs="Times New Roman" w:hint="cs"/>
                <w:color w:val="000000"/>
                <w:sz w:val="24"/>
                <w:szCs w:val="24"/>
                <w:rtl/>
              </w:rPr>
              <w:t xml:space="preserve"> لتستجيب تلك المشاريع </w:t>
            </w:r>
            <w:r w:rsidRPr="00D3651D">
              <w:rPr>
                <w:rFonts w:cs="Times New Roman"/>
                <w:color w:val="000000"/>
                <w:sz w:val="24"/>
                <w:szCs w:val="24"/>
                <w:rtl/>
              </w:rPr>
              <w:t>لاحتياجات المجتمعات</w:t>
            </w:r>
            <w:r w:rsidRPr="00D3651D">
              <w:rPr>
                <w:rFonts w:cs="Times New Roman" w:hint="cs"/>
                <w:color w:val="000000"/>
                <w:sz w:val="24"/>
                <w:szCs w:val="24"/>
                <w:rtl/>
              </w:rPr>
              <w:t>.</w:t>
            </w:r>
          </w:p>
        </w:tc>
      </w:tr>
      <w:tr w:rsidR="004F0624" w:rsidRPr="00D3651D" w14:paraId="504AA351" w14:textId="77777777" w:rsidTr="000B7CCD">
        <w:trPr>
          <w:trHeight w:val="620"/>
        </w:trPr>
        <w:tc>
          <w:tcPr>
            <w:tcW w:w="670" w:type="dxa"/>
            <w:tcMar>
              <w:top w:w="0" w:type="dxa"/>
              <w:left w:w="108" w:type="dxa"/>
              <w:bottom w:w="0" w:type="dxa"/>
              <w:right w:w="108" w:type="dxa"/>
            </w:tcMar>
            <w:hideMark/>
          </w:tcPr>
          <w:p w14:paraId="781544C4" w14:textId="54C94F1E" w:rsidR="004F0624" w:rsidRPr="00D3651D" w:rsidRDefault="004F0624" w:rsidP="002C5E06">
            <w:pPr>
              <w:bidi/>
              <w:ind w:left="360" w:hanging="360"/>
              <w:jc w:val="center"/>
              <w:rPr>
                <w:color w:val="000000"/>
                <w:sz w:val="24"/>
                <w:szCs w:val="24"/>
                <w:rtl/>
              </w:rPr>
            </w:pPr>
            <w:r w:rsidRPr="00D3651D">
              <w:rPr>
                <w:rFonts w:hint="cs"/>
                <w:color w:val="000000"/>
                <w:sz w:val="24"/>
                <w:szCs w:val="24"/>
                <w:rtl/>
              </w:rPr>
              <w:t>7</w:t>
            </w:r>
            <w:r w:rsidRPr="00D3651D">
              <w:rPr>
                <w:color w:val="000000"/>
                <w:sz w:val="24"/>
                <w:szCs w:val="24"/>
                <w:rtl/>
              </w:rPr>
              <w:t>.    </w:t>
            </w:r>
            <w:r w:rsidRPr="00D3651D">
              <w:rPr>
                <w:color w:val="000000"/>
                <w:sz w:val="24"/>
                <w:szCs w:val="24"/>
              </w:rPr>
              <w:t> </w:t>
            </w:r>
          </w:p>
        </w:tc>
        <w:tc>
          <w:tcPr>
            <w:tcW w:w="3583" w:type="dxa"/>
            <w:tcMar>
              <w:top w:w="0" w:type="dxa"/>
              <w:left w:w="108" w:type="dxa"/>
              <w:bottom w:w="0" w:type="dxa"/>
              <w:right w:w="108" w:type="dxa"/>
            </w:tcMar>
          </w:tcPr>
          <w:p w14:paraId="62FC03AB" w14:textId="2BF3C050" w:rsidR="004F0624" w:rsidRPr="00D3651D" w:rsidRDefault="008964AC" w:rsidP="002C5E06">
            <w:pPr>
              <w:bidi/>
              <w:jc w:val="both"/>
              <w:rPr>
                <w:color w:val="000000"/>
                <w:sz w:val="24"/>
                <w:szCs w:val="24"/>
                <w:rtl/>
              </w:rPr>
            </w:pPr>
            <w:r w:rsidRPr="00D3651D">
              <w:rPr>
                <w:rFonts w:cs="Times New Roman"/>
                <w:color w:val="000000"/>
                <w:sz w:val="24"/>
                <w:szCs w:val="24"/>
                <w:rtl/>
              </w:rPr>
              <w:t xml:space="preserve">هذا </w:t>
            </w:r>
            <w:r w:rsidR="000C6CE0" w:rsidRPr="00D3651D">
              <w:rPr>
                <w:rFonts w:cs="Times New Roman" w:hint="cs"/>
                <w:color w:val="000000"/>
                <w:sz w:val="24"/>
                <w:szCs w:val="24"/>
                <w:rtl/>
              </w:rPr>
              <w:t>الالتزام</w:t>
            </w:r>
            <w:r w:rsidRPr="00D3651D">
              <w:rPr>
                <w:rFonts w:cs="Times New Roman"/>
                <w:color w:val="000000"/>
                <w:sz w:val="24"/>
                <w:szCs w:val="24"/>
                <w:rtl/>
              </w:rPr>
              <w:t xml:space="preserve"> مهم وواضح ونشاطاته واضحة، الالتزام ناقص سجل الملكية </w:t>
            </w:r>
            <w:r w:rsidR="00D46050" w:rsidRPr="00D3651D">
              <w:rPr>
                <w:rFonts w:cs="Times New Roman" w:hint="cs"/>
                <w:color w:val="000000"/>
                <w:sz w:val="24"/>
                <w:szCs w:val="24"/>
                <w:rtl/>
              </w:rPr>
              <w:t>النفعية والذي</w:t>
            </w:r>
            <w:r w:rsidRPr="00D3651D">
              <w:rPr>
                <w:rFonts w:cs="Times New Roman"/>
                <w:color w:val="000000"/>
                <w:sz w:val="24"/>
                <w:szCs w:val="24"/>
                <w:rtl/>
              </w:rPr>
              <w:t xml:space="preserve"> بدونه سيتم افراغ هذا المحور من محتواه.</w:t>
            </w:r>
          </w:p>
        </w:tc>
        <w:tc>
          <w:tcPr>
            <w:tcW w:w="990" w:type="dxa"/>
          </w:tcPr>
          <w:p w14:paraId="2219DE82" w14:textId="6261D268" w:rsidR="004F0624" w:rsidRPr="00D3651D" w:rsidRDefault="008964AC" w:rsidP="008964AC">
            <w:pPr>
              <w:bidi/>
              <w:jc w:val="center"/>
              <w:rPr>
                <w:rFonts w:cs="Times New Roman"/>
                <w:color w:val="000000"/>
                <w:sz w:val="24"/>
                <w:szCs w:val="24"/>
                <w:rtl/>
              </w:rPr>
            </w:pPr>
            <w:r w:rsidRPr="00D3651D">
              <w:rPr>
                <w:rFonts w:cs="Times New Roman" w:hint="cs"/>
                <w:color w:val="000000"/>
                <w:sz w:val="24"/>
                <w:szCs w:val="24"/>
                <w:rtl/>
              </w:rPr>
              <w:t>الأول</w:t>
            </w:r>
          </w:p>
        </w:tc>
        <w:tc>
          <w:tcPr>
            <w:tcW w:w="4500" w:type="dxa"/>
            <w:tcMar>
              <w:top w:w="0" w:type="dxa"/>
              <w:left w:w="108" w:type="dxa"/>
              <w:bottom w:w="0" w:type="dxa"/>
              <w:right w:w="108" w:type="dxa"/>
            </w:tcMar>
          </w:tcPr>
          <w:p w14:paraId="2B81FA9A" w14:textId="03AA5C0B" w:rsidR="000C6CE0" w:rsidRPr="00D3651D" w:rsidRDefault="00EE10EF" w:rsidP="00EE10EF">
            <w:pPr>
              <w:bidi/>
              <w:jc w:val="both"/>
              <w:rPr>
                <w:rFonts w:cs="Times New Roman"/>
                <w:color w:val="000000"/>
                <w:sz w:val="24"/>
                <w:szCs w:val="24"/>
              </w:rPr>
            </w:pPr>
            <w:r>
              <w:rPr>
                <w:rFonts w:cs="Times New Roman" w:hint="cs"/>
                <w:color w:val="000000"/>
                <w:sz w:val="24"/>
                <w:szCs w:val="24"/>
                <w:rtl/>
              </w:rPr>
              <w:t>إ</w:t>
            </w:r>
            <w:r w:rsidR="00D46050" w:rsidRPr="00D3651D">
              <w:rPr>
                <w:rFonts w:cs="Times New Roman" w:hint="cs"/>
                <w:color w:val="000000"/>
                <w:sz w:val="24"/>
                <w:szCs w:val="24"/>
                <w:rtl/>
              </w:rPr>
              <w:t xml:space="preserve">ن سجل الملكية النفعية هي </w:t>
            </w:r>
            <w:r w:rsidR="00975983" w:rsidRPr="000B7CCD">
              <w:rPr>
                <w:rFonts w:cs="Times New Roman" w:hint="cs"/>
                <w:color w:val="000000"/>
                <w:sz w:val="24"/>
                <w:szCs w:val="24"/>
                <w:rtl/>
              </w:rPr>
              <w:t>مضافة</w:t>
            </w:r>
            <w:r w:rsidR="00975983" w:rsidRPr="00D3651D">
              <w:rPr>
                <w:rFonts w:cs="Times New Roman" w:hint="cs"/>
                <w:color w:val="000000"/>
                <w:sz w:val="24"/>
                <w:szCs w:val="24"/>
                <w:rtl/>
              </w:rPr>
              <w:t xml:space="preserve"> في هذا الالتزام من خلال</w:t>
            </w:r>
            <w:r>
              <w:rPr>
                <w:rFonts w:cs="Times New Roman" w:hint="cs"/>
                <w:color w:val="000000"/>
                <w:sz w:val="24"/>
                <w:szCs w:val="24"/>
                <w:rtl/>
              </w:rPr>
              <w:t xml:space="preserve"> المحور</w:t>
            </w:r>
            <w:r w:rsidR="00975983" w:rsidRPr="00D3651D">
              <w:rPr>
                <w:rFonts w:cs="Times New Roman" w:hint="cs"/>
                <w:color w:val="000000"/>
                <w:sz w:val="24"/>
                <w:szCs w:val="24"/>
                <w:rtl/>
              </w:rPr>
              <w:t xml:space="preserve"> </w:t>
            </w:r>
            <w:r w:rsidR="000B7CCD">
              <w:rPr>
                <w:rFonts w:cs="Times New Roman" w:hint="cs"/>
                <w:color w:val="000000"/>
                <w:sz w:val="24"/>
                <w:szCs w:val="24"/>
                <w:rtl/>
              </w:rPr>
              <w:t>الأول من الالتزام.</w:t>
            </w:r>
          </w:p>
          <w:p w14:paraId="4CA77BF1" w14:textId="3BDD6E79" w:rsidR="004F0624" w:rsidRPr="00D3651D" w:rsidRDefault="004F0624" w:rsidP="002C5E06">
            <w:pPr>
              <w:bidi/>
              <w:jc w:val="both"/>
              <w:rPr>
                <w:color w:val="000000"/>
                <w:sz w:val="24"/>
                <w:szCs w:val="24"/>
                <w:rtl/>
              </w:rPr>
            </w:pPr>
          </w:p>
        </w:tc>
      </w:tr>
      <w:tr w:rsidR="007E036C" w:rsidRPr="00D3651D" w14:paraId="7716D2D8" w14:textId="77777777" w:rsidTr="000B7CCD">
        <w:trPr>
          <w:trHeight w:val="620"/>
        </w:trPr>
        <w:tc>
          <w:tcPr>
            <w:tcW w:w="670" w:type="dxa"/>
            <w:tcBorders>
              <w:bottom w:val="single" w:sz="8" w:space="0" w:color="BFBFBF"/>
            </w:tcBorders>
            <w:tcMar>
              <w:top w:w="0" w:type="dxa"/>
              <w:left w:w="108" w:type="dxa"/>
              <w:bottom w:w="0" w:type="dxa"/>
              <w:right w:w="108" w:type="dxa"/>
            </w:tcMar>
          </w:tcPr>
          <w:p w14:paraId="04A0C560" w14:textId="371436B8" w:rsidR="007E036C" w:rsidRPr="00D3651D" w:rsidRDefault="000C6CE0" w:rsidP="002C5E06">
            <w:pPr>
              <w:bidi/>
              <w:ind w:left="360" w:hanging="360"/>
              <w:jc w:val="center"/>
              <w:rPr>
                <w:color w:val="000000"/>
                <w:sz w:val="24"/>
                <w:szCs w:val="24"/>
                <w:rtl/>
              </w:rPr>
            </w:pPr>
            <w:r w:rsidRPr="00D3651D">
              <w:rPr>
                <w:rFonts w:hint="cs"/>
                <w:color w:val="000000"/>
                <w:sz w:val="24"/>
                <w:szCs w:val="24"/>
                <w:rtl/>
              </w:rPr>
              <w:t>8.</w:t>
            </w:r>
          </w:p>
        </w:tc>
        <w:tc>
          <w:tcPr>
            <w:tcW w:w="3583" w:type="dxa"/>
            <w:tcMar>
              <w:top w:w="0" w:type="dxa"/>
              <w:left w:w="108" w:type="dxa"/>
              <w:bottom w:w="0" w:type="dxa"/>
              <w:right w:w="108" w:type="dxa"/>
            </w:tcMar>
          </w:tcPr>
          <w:p w14:paraId="26C0BA02" w14:textId="29A71933" w:rsidR="007E036C" w:rsidRPr="00D3651D" w:rsidRDefault="007E036C" w:rsidP="002C5E06">
            <w:pPr>
              <w:bidi/>
              <w:jc w:val="both"/>
              <w:rPr>
                <w:rFonts w:cs="Times New Roman"/>
                <w:color w:val="000000"/>
                <w:sz w:val="24"/>
                <w:szCs w:val="24"/>
                <w:rtl/>
              </w:rPr>
            </w:pPr>
            <w:r w:rsidRPr="00D3651D">
              <w:rPr>
                <w:rFonts w:cs="Times New Roman"/>
                <w:color w:val="000000"/>
                <w:sz w:val="24"/>
                <w:szCs w:val="24"/>
                <w:rtl/>
              </w:rPr>
              <w:t xml:space="preserve">التعليق متعلق بالعلاقة ما بين هذا الالتزام والالتزام السادس. يبدو ان هناك تشتت في الجهود </w:t>
            </w:r>
            <w:r w:rsidR="00975983" w:rsidRPr="00D3651D">
              <w:rPr>
                <w:rFonts w:cs="Times New Roman" w:hint="cs"/>
                <w:color w:val="000000"/>
                <w:sz w:val="24"/>
                <w:szCs w:val="24"/>
                <w:rtl/>
              </w:rPr>
              <w:t>وتكرار.</w:t>
            </w:r>
            <w:r w:rsidRPr="00D3651D">
              <w:rPr>
                <w:rFonts w:cs="Times New Roman"/>
                <w:color w:val="000000"/>
                <w:sz w:val="24"/>
                <w:szCs w:val="24"/>
                <w:rtl/>
              </w:rPr>
              <w:t xml:space="preserve"> فالبوابة الالكترونية المقترحة تحت الالتزام الثاني يجب ان تشمل موائمة المشاريع </w:t>
            </w:r>
            <w:r w:rsidR="00975983" w:rsidRPr="00D3651D">
              <w:rPr>
                <w:rFonts w:cs="Times New Roman" w:hint="cs"/>
                <w:color w:val="000000"/>
                <w:sz w:val="24"/>
                <w:szCs w:val="24"/>
                <w:rtl/>
              </w:rPr>
              <w:t>الرأسمالية.</w:t>
            </w:r>
            <w:r w:rsidRPr="00D3651D">
              <w:rPr>
                <w:rFonts w:cs="Times New Roman"/>
                <w:color w:val="000000"/>
                <w:sz w:val="24"/>
                <w:szCs w:val="24"/>
                <w:rtl/>
              </w:rPr>
              <w:t xml:space="preserve"> ويمكن دمج </w:t>
            </w:r>
            <w:r w:rsidR="00975983" w:rsidRPr="00D3651D">
              <w:rPr>
                <w:rFonts w:cs="Times New Roman" w:hint="cs"/>
                <w:color w:val="000000"/>
                <w:sz w:val="24"/>
                <w:szCs w:val="24"/>
                <w:rtl/>
              </w:rPr>
              <w:t>الالتزامين.</w:t>
            </w:r>
          </w:p>
        </w:tc>
        <w:tc>
          <w:tcPr>
            <w:tcW w:w="990" w:type="dxa"/>
          </w:tcPr>
          <w:p w14:paraId="4AACB92A" w14:textId="2BA444B9" w:rsidR="007E036C" w:rsidRPr="00D3651D" w:rsidRDefault="007E036C" w:rsidP="008964AC">
            <w:pPr>
              <w:bidi/>
              <w:jc w:val="center"/>
              <w:rPr>
                <w:rFonts w:cs="Times New Roman"/>
                <w:color w:val="000000"/>
                <w:sz w:val="24"/>
                <w:szCs w:val="24"/>
                <w:rtl/>
              </w:rPr>
            </w:pPr>
            <w:r w:rsidRPr="00D3651D">
              <w:rPr>
                <w:rFonts w:cs="Times New Roman" w:hint="cs"/>
                <w:color w:val="000000"/>
                <w:sz w:val="24"/>
                <w:szCs w:val="24"/>
                <w:rtl/>
              </w:rPr>
              <w:t>الثاني</w:t>
            </w:r>
          </w:p>
        </w:tc>
        <w:tc>
          <w:tcPr>
            <w:tcW w:w="4500" w:type="dxa"/>
            <w:tcMar>
              <w:top w:w="0" w:type="dxa"/>
              <w:left w:w="108" w:type="dxa"/>
              <w:bottom w:w="0" w:type="dxa"/>
              <w:right w:w="108" w:type="dxa"/>
            </w:tcMar>
          </w:tcPr>
          <w:p w14:paraId="5F486350" w14:textId="791FEE18" w:rsidR="007E036C" w:rsidRPr="00D3651D" w:rsidRDefault="003B6AC3" w:rsidP="003B6AC3">
            <w:pPr>
              <w:bidi/>
              <w:ind w:left="360"/>
              <w:jc w:val="both"/>
              <w:rPr>
                <w:rFonts w:cstheme="minorBidi"/>
                <w:color w:val="000000"/>
                <w:sz w:val="24"/>
                <w:szCs w:val="24"/>
                <w:rtl/>
                <w:lang w:bidi="ar-JO"/>
              </w:rPr>
            </w:pPr>
            <w:r w:rsidRPr="00D3651D">
              <w:rPr>
                <w:rFonts w:cs="Times New Roman" w:hint="cs"/>
                <w:color w:val="000000"/>
                <w:sz w:val="24"/>
                <w:szCs w:val="24"/>
                <w:rtl/>
              </w:rPr>
              <w:t xml:space="preserve"> يسعى كل من الالتزام الثاني والسادس الى تعزيز المشاركة </w:t>
            </w:r>
            <w:r w:rsidR="00975983" w:rsidRPr="00D3651D">
              <w:rPr>
                <w:rFonts w:cs="Times New Roman" w:hint="cs"/>
                <w:color w:val="000000"/>
                <w:sz w:val="24"/>
                <w:szCs w:val="24"/>
                <w:rtl/>
              </w:rPr>
              <w:t>المجتمعية</w:t>
            </w:r>
            <w:r w:rsidR="00975983" w:rsidRPr="00D3651D">
              <w:rPr>
                <w:rFonts w:cs="Times New Roman" w:hint="eastAsia"/>
                <w:color w:val="000000"/>
                <w:sz w:val="24"/>
                <w:szCs w:val="24"/>
                <w:rtl/>
              </w:rPr>
              <w:t>،</w:t>
            </w:r>
            <w:r w:rsidRPr="00D3651D">
              <w:rPr>
                <w:rFonts w:cs="Times New Roman" w:hint="cs"/>
                <w:color w:val="000000"/>
                <w:sz w:val="24"/>
                <w:szCs w:val="24"/>
                <w:rtl/>
              </w:rPr>
              <w:t xml:space="preserve"> ولكن يختلفان من حيث الوسائل ومحاور </w:t>
            </w:r>
            <w:r w:rsidR="00975983" w:rsidRPr="00D3651D">
              <w:rPr>
                <w:rFonts w:cs="Times New Roman" w:hint="cs"/>
                <w:color w:val="000000"/>
                <w:sz w:val="24"/>
                <w:szCs w:val="24"/>
                <w:rtl/>
              </w:rPr>
              <w:t>التركيز،</w:t>
            </w:r>
            <w:r w:rsidRPr="00D3651D">
              <w:rPr>
                <w:rFonts w:cs="Times New Roman" w:hint="cs"/>
                <w:color w:val="000000"/>
                <w:sz w:val="24"/>
                <w:szCs w:val="24"/>
                <w:rtl/>
              </w:rPr>
              <w:t xml:space="preserve"> حيث يركز الالتزام الثاني على تفعيل المشاركة المجتمعية بشكل عام عبر الوسائل الالكترونية بما يتعلق بمواضيع السياسات والتشريعات، بينما يسعى الالتزام السادس إلى اشراك </w:t>
            </w:r>
            <w:r w:rsidR="00975983" w:rsidRPr="00D3651D">
              <w:rPr>
                <w:rFonts w:cs="Times New Roman" w:hint="cs"/>
                <w:color w:val="000000"/>
                <w:sz w:val="24"/>
                <w:szCs w:val="24"/>
                <w:rtl/>
              </w:rPr>
              <w:t>المجتمعات خلال</w:t>
            </w:r>
            <w:r w:rsidRPr="00D3651D">
              <w:rPr>
                <w:rFonts w:cs="Times New Roman" w:hint="cs"/>
                <w:color w:val="000000"/>
                <w:sz w:val="24"/>
                <w:szCs w:val="24"/>
                <w:rtl/>
              </w:rPr>
              <w:t xml:space="preserve"> مراحل </w:t>
            </w:r>
            <w:r w:rsidR="00975983" w:rsidRPr="00D3651D">
              <w:rPr>
                <w:rFonts w:cs="Times New Roman" w:hint="cs"/>
                <w:color w:val="000000"/>
                <w:sz w:val="24"/>
                <w:szCs w:val="24"/>
                <w:rtl/>
              </w:rPr>
              <w:t>المشاريع الحكومية</w:t>
            </w:r>
            <w:r w:rsidRPr="00D3651D">
              <w:rPr>
                <w:rFonts w:cs="Times New Roman"/>
                <w:color w:val="000000"/>
                <w:sz w:val="24"/>
                <w:szCs w:val="24"/>
                <w:rtl/>
              </w:rPr>
              <w:t xml:space="preserve"> </w:t>
            </w:r>
            <w:r w:rsidRPr="00D3651D">
              <w:rPr>
                <w:rFonts w:cs="Times New Roman"/>
                <w:color w:val="000000"/>
                <w:sz w:val="24"/>
                <w:szCs w:val="24"/>
                <w:rtl/>
              </w:rPr>
              <w:lastRenderedPageBreak/>
              <w:t>الرأسمالية</w:t>
            </w:r>
            <w:r w:rsidRPr="00D3651D">
              <w:rPr>
                <w:rFonts w:cs="Times New Roman" w:hint="cs"/>
                <w:color w:val="000000"/>
                <w:sz w:val="24"/>
                <w:szCs w:val="24"/>
                <w:rtl/>
              </w:rPr>
              <w:t xml:space="preserve"> و</w:t>
            </w:r>
            <w:r w:rsidRPr="00D3651D">
              <w:rPr>
                <w:rFonts w:cs="Times New Roman"/>
                <w:color w:val="000000"/>
                <w:sz w:val="24"/>
                <w:szCs w:val="24"/>
                <w:rtl/>
              </w:rPr>
              <w:t xml:space="preserve">الاستثمارية </w:t>
            </w:r>
            <w:r w:rsidRPr="00D3651D">
              <w:rPr>
                <w:rFonts w:cs="Times New Roman" w:hint="cs"/>
                <w:color w:val="000000"/>
                <w:sz w:val="24"/>
                <w:szCs w:val="24"/>
                <w:rtl/>
              </w:rPr>
              <w:t>لكي تستجيب تلك المشاريع</w:t>
            </w:r>
            <w:r w:rsidRPr="00D3651D">
              <w:rPr>
                <w:rFonts w:cs="Times New Roman"/>
                <w:color w:val="000000"/>
                <w:sz w:val="24"/>
                <w:szCs w:val="24"/>
                <w:rtl/>
              </w:rPr>
              <w:t xml:space="preserve"> لاحتياجات المجتمعات</w:t>
            </w:r>
            <w:r w:rsidRPr="00D3651D">
              <w:rPr>
                <w:rFonts w:cs="Times New Roman" w:hint="cs"/>
                <w:color w:val="000000"/>
                <w:sz w:val="24"/>
                <w:szCs w:val="24"/>
                <w:rtl/>
              </w:rPr>
              <w:t xml:space="preserve"> المحلية. كان لابد من فصل الالتزامين عن بعضهما من اجل الدقة في التنفيذ وللحصول على مؤشرات ذكية يمكن قياسها.</w:t>
            </w:r>
          </w:p>
        </w:tc>
      </w:tr>
      <w:tr w:rsidR="007E036C" w:rsidRPr="00D3651D" w14:paraId="5259BDEC" w14:textId="77777777" w:rsidTr="000B7CCD">
        <w:trPr>
          <w:trHeight w:val="620"/>
        </w:trPr>
        <w:tc>
          <w:tcPr>
            <w:tcW w:w="670" w:type="dxa"/>
            <w:tcBorders>
              <w:bottom w:val="nil"/>
            </w:tcBorders>
            <w:tcMar>
              <w:top w:w="0" w:type="dxa"/>
              <w:left w:w="108" w:type="dxa"/>
              <w:bottom w:w="0" w:type="dxa"/>
              <w:right w:w="108" w:type="dxa"/>
            </w:tcMar>
          </w:tcPr>
          <w:p w14:paraId="210D77B0" w14:textId="1D840EBB" w:rsidR="007E036C" w:rsidRPr="00D3651D" w:rsidRDefault="000C6CE0" w:rsidP="002C5E06">
            <w:pPr>
              <w:bidi/>
              <w:ind w:left="360" w:hanging="360"/>
              <w:jc w:val="center"/>
              <w:rPr>
                <w:color w:val="000000"/>
                <w:sz w:val="24"/>
                <w:szCs w:val="24"/>
                <w:rtl/>
              </w:rPr>
            </w:pPr>
            <w:r w:rsidRPr="00D3651D">
              <w:rPr>
                <w:rFonts w:hint="cs"/>
                <w:color w:val="000000"/>
                <w:sz w:val="24"/>
                <w:szCs w:val="24"/>
                <w:rtl/>
              </w:rPr>
              <w:lastRenderedPageBreak/>
              <w:t>9.</w:t>
            </w:r>
          </w:p>
        </w:tc>
        <w:tc>
          <w:tcPr>
            <w:tcW w:w="3583" w:type="dxa"/>
            <w:tcBorders>
              <w:bottom w:val="nil"/>
            </w:tcBorders>
            <w:tcMar>
              <w:top w:w="0" w:type="dxa"/>
              <w:left w:w="108" w:type="dxa"/>
              <w:bottom w:w="0" w:type="dxa"/>
              <w:right w:w="108" w:type="dxa"/>
            </w:tcMar>
          </w:tcPr>
          <w:p w14:paraId="63105CBE" w14:textId="291E74B8" w:rsidR="00C54962" w:rsidRPr="00D3651D" w:rsidRDefault="00C54962" w:rsidP="00C54962">
            <w:pPr>
              <w:bidi/>
              <w:jc w:val="both"/>
              <w:rPr>
                <w:rFonts w:cs="Times New Roman"/>
                <w:color w:val="000000"/>
                <w:sz w:val="24"/>
                <w:szCs w:val="24"/>
              </w:rPr>
            </w:pPr>
            <w:r w:rsidRPr="00D3651D">
              <w:rPr>
                <w:rFonts w:cs="Times New Roman"/>
                <w:color w:val="000000"/>
                <w:sz w:val="24"/>
                <w:szCs w:val="24"/>
                <w:rtl/>
              </w:rPr>
              <w:t xml:space="preserve">ملاحظات حول </w:t>
            </w:r>
            <w:r w:rsidR="009120C0" w:rsidRPr="00D3651D">
              <w:rPr>
                <w:rFonts w:cs="Times New Roman" w:hint="cs"/>
                <w:color w:val="000000"/>
                <w:sz w:val="24"/>
                <w:szCs w:val="24"/>
                <w:rtl/>
              </w:rPr>
              <w:t>الالتزام</w:t>
            </w:r>
            <w:r w:rsidRPr="00D3651D">
              <w:rPr>
                <w:rFonts w:cs="Times New Roman"/>
                <w:color w:val="000000"/>
                <w:sz w:val="24"/>
                <w:szCs w:val="24"/>
                <w:rtl/>
              </w:rPr>
              <w:t xml:space="preserve"> الثاني: "تعزيز المشاركة المجتمعية في عملية صنع القرار من خلال الوسائل الإلكترونية":</w:t>
            </w:r>
          </w:p>
          <w:p w14:paraId="05C2CE74" w14:textId="77777777" w:rsidR="00C54962" w:rsidRPr="00D3651D" w:rsidRDefault="00C54962" w:rsidP="00C54962">
            <w:pPr>
              <w:bidi/>
              <w:jc w:val="both"/>
              <w:rPr>
                <w:rFonts w:cs="Times New Roman"/>
                <w:color w:val="000000"/>
                <w:sz w:val="24"/>
                <w:szCs w:val="24"/>
              </w:rPr>
            </w:pPr>
            <w:r w:rsidRPr="00D3651D">
              <w:rPr>
                <w:rFonts w:cs="Times New Roman"/>
                <w:color w:val="000000"/>
                <w:sz w:val="24"/>
                <w:szCs w:val="24"/>
                <w:rtl/>
              </w:rPr>
              <w:t>1.</w:t>
            </w:r>
            <w:r w:rsidRPr="00D3651D">
              <w:rPr>
                <w:rFonts w:cs="Times New Roman"/>
                <w:color w:val="000000"/>
                <w:sz w:val="24"/>
                <w:szCs w:val="24"/>
                <w:rtl/>
              </w:rPr>
              <w:tab/>
              <w:t>العمل توسيع قاعدة المشاركة في صنع القرارات والتشريعات والقوانين التي تخدم المصالح الاقتصادية من خلال الوسائل الإلكترونية، وضرورة اطلاع وإشراك القطاع الخاص منذ الخطوات الأولى في كافة القرارات الاقتصادية التي تتخذها الحكومة، وعدم اللجوء إلى القطاع الخاص فقط عند الأزمات والضغوطات الاقتصادية التي تتعرض لها المملكة.</w:t>
            </w:r>
          </w:p>
          <w:p w14:paraId="1CB55E00" w14:textId="0DBAB7E7" w:rsidR="007E036C" w:rsidRPr="00D3651D" w:rsidRDefault="00C54962" w:rsidP="009120C0">
            <w:pPr>
              <w:bidi/>
              <w:jc w:val="both"/>
              <w:rPr>
                <w:rFonts w:cs="Times New Roman"/>
                <w:color w:val="000000"/>
                <w:sz w:val="24"/>
                <w:szCs w:val="24"/>
                <w:rtl/>
                <w:lang w:bidi="ar-JO"/>
              </w:rPr>
            </w:pPr>
            <w:r w:rsidRPr="00D3651D">
              <w:rPr>
                <w:rFonts w:cs="Times New Roman"/>
                <w:color w:val="000000"/>
                <w:sz w:val="24"/>
                <w:szCs w:val="24"/>
                <w:rtl/>
              </w:rPr>
              <w:t>2.</w:t>
            </w:r>
            <w:r w:rsidRPr="00D3651D">
              <w:rPr>
                <w:rFonts w:cs="Times New Roman"/>
                <w:color w:val="000000"/>
                <w:sz w:val="24"/>
                <w:szCs w:val="24"/>
                <w:rtl/>
              </w:rPr>
              <w:tab/>
              <w:t>ضرورة استحداث آليات اقتصادية جديدة تساعد على تطوير علاقة القطاعين العام والخاص.</w:t>
            </w:r>
          </w:p>
        </w:tc>
        <w:tc>
          <w:tcPr>
            <w:tcW w:w="990" w:type="dxa"/>
            <w:tcBorders>
              <w:bottom w:val="nil"/>
            </w:tcBorders>
          </w:tcPr>
          <w:p w14:paraId="74E3EF47" w14:textId="2A52F26F" w:rsidR="007E036C" w:rsidRPr="00D3651D" w:rsidRDefault="00C54962" w:rsidP="008964AC">
            <w:pPr>
              <w:bidi/>
              <w:jc w:val="center"/>
              <w:rPr>
                <w:rFonts w:cs="Times New Roman"/>
                <w:color w:val="000000"/>
                <w:sz w:val="24"/>
                <w:szCs w:val="24"/>
                <w:rtl/>
              </w:rPr>
            </w:pPr>
            <w:r w:rsidRPr="00D3651D">
              <w:rPr>
                <w:rFonts w:cs="Times New Roman" w:hint="cs"/>
                <w:color w:val="000000"/>
                <w:sz w:val="24"/>
                <w:szCs w:val="24"/>
                <w:rtl/>
              </w:rPr>
              <w:t>الثاني</w:t>
            </w:r>
          </w:p>
        </w:tc>
        <w:tc>
          <w:tcPr>
            <w:tcW w:w="4500" w:type="dxa"/>
            <w:tcBorders>
              <w:bottom w:val="nil"/>
            </w:tcBorders>
            <w:tcMar>
              <w:top w:w="0" w:type="dxa"/>
              <w:left w:w="108" w:type="dxa"/>
              <w:bottom w:w="0" w:type="dxa"/>
              <w:right w:w="108" w:type="dxa"/>
            </w:tcMar>
          </w:tcPr>
          <w:p w14:paraId="675F695B" w14:textId="7DBB83C2" w:rsidR="007E036C" w:rsidRPr="00D3651D" w:rsidRDefault="00975983" w:rsidP="00A85B17">
            <w:pPr>
              <w:bidi/>
              <w:jc w:val="both"/>
              <w:rPr>
                <w:color w:val="000000"/>
                <w:sz w:val="24"/>
                <w:szCs w:val="24"/>
                <w:rtl/>
              </w:rPr>
            </w:pPr>
            <w:r w:rsidRPr="00D3651D">
              <w:rPr>
                <w:rFonts w:cs="Times New Roman" w:hint="cs"/>
                <w:color w:val="000000"/>
                <w:sz w:val="24"/>
                <w:szCs w:val="24"/>
                <w:rtl/>
              </w:rPr>
              <w:t>سيعمل الالتزام على مشاركة القطاع الخاص ك</w:t>
            </w:r>
            <w:r w:rsidR="00D3651D" w:rsidRPr="00D3651D">
              <w:rPr>
                <w:rFonts w:cs="Times New Roman" w:hint="cs"/>
                <w:color w:val="000000"/>
                <w:sz w:val="24"/>
                <w:szCs w:val="24"/>
                <w:rtl/>
              </w:rPr>
              <w:t>عامل رئيسي ضمن أصحاب المصلحة في جميع مراحل التنفيذ، كما سيكون القطاع الخاص من المستفيدين من البوابة لإيصال صوتهم وآرائهم في السياسات والتشريعات التي تفرض المشاورات.</w:t>
            </w:r>
          </w:p>
        </w:tc>
      </w:tr>
      <w:tr w:rsidR="009120C0" w:rsidRPr="00D3651D" w14:paraId="4BA79347" w14:textId="77777777" w:rsidTr="000B7CCD">
        <w:trPr>
          <w:trHeight w:val="620"/>
        </w:trPr>
        <w:tc>
          <w:tcPr>
            <w:tcW w:w="670" w:type="dxa"/>
            <w:tcBorders>
              <w:top w:val="nil"/>
            </w:tcBorders>
            <w:tcMar>
              <w:top w:w="0" w:type="dxa"/>
              <w:left w:w="108" w:type="dxa"/>
              <w:bottom w:w="0" w:type="dxa"/>
              <w:right w:w="108" w:type="dxa"/>
            </w:tcMar>
          </w:tcPr>
          <w:p w14:paraId="2F99B4B9" w14:textId="1DE59C43" w:rsidR="009120C0" w:rsidRPr="00D3651D" w:rsidRDefault="009120C0" w:rsidP="002C5E06">
            <w:pPr>
              <w:bidi/>
              <w:ind w:left="360" w:hanging="360"/>
              <w:jc w:val="center"/>
              <w:rPr>
                <w:color w:val="000000"/>
                <w:sz w:val="24"/>
                <w:szCs w:val="24"/>
                <w:rtl/>
              </w:rPr>
            </w:pPr>
          </w:p>
        </w:tc>
        <w:tc>
          <w:tcPr>
            <w:tcW w:w="3583" w:type="dxa"/>
            <w:tcBorders>
              <w:top w:val="nil"/>
            </w:tcBorders>
            <w:tcMar>
              <w:top w:w="0" w:type="dxa"/>
              <w:left w:w="108" w:type="dxa"/>
              <w:bottom w:w="0" w:type="dxa"/>
              <w:right w:w="108" w:type="dxa"/>
            </w:tcMar>
          </w:tcPr>
          <w:p w14:paraId="2203DEA4" w14:textId="77777777" w:rsidR="009120C0" w:rsidRPr="00D3651D" w:rsidRDefault="009120C0" w:rsidP="009120C0">
            <w:pPr>
              <w:bidi/>
              <w:jc w:val="both"/>
              <w:rPr>
                <w:rFonts w:cs="Times New Roman"/>
                <w:color w:val="000000"/>
                <w:sz w:val="24"/>
                <w:szCs w:val="24"/>
              </w:rPr>
            </w:pPr>
            <w:r w:rsidRPr="00D3651D">
              <w:rPr>
                <w:rFonts w:cs="Times New Roman"/>
                <w:color w:val="000000"/>
                <w:sz w:val="24"/>
                <w:szCs w:val="24"/>
                <w:rtl/>
              </w:rPr>
              <w:t>ملاحظات حول الالتزام السادس: "إشراك المجتمعات المحلية/ أصحاب المصلحة خلال المراحل المختلفة للمشاريع الحكومية الرأسمالية/ الاستثمارية لغايات دعم موائمة واستجابة هذه المشاريع لاحتياجات المجتمعات وتحسين مستوى الخدمات العامة":</w:t>
            </w:r>
          </w:p>
          <w:p w14:paraId="098108C8" w14:textId="77777777" w:rsidR="009120C0" w:rsidRPr="00D3651D" w:rsidRDefault="009120C0" w:rsidP="009120C0">
            <w:pPr>
              <w:bidi/>
              <w:jc w:val="both"/>
              <w:rPr>
                <w:rFonts w:cs="Times New Roman"/>
                <w:color w:val="000000"/>
                <w:sz w:val="24"/>
                <w:szCs w:val="24"/>
              </w:rPr>
            </w:pPr>
            <w:r w:rsidRPr="00D3651D">
              <w:rPr>
                <w:rFonts w:cs="Times New Roman"/>
                <w:color w:val="000000"/>
                <w:sz w:val="24"/>
                <w:szCs w:val="24"/>
                <w:rtl/>
              </w:rPr>
              <w:t>1.</w:t>
            </w:r>
            <w:r w:rsidRPr="00D3651D">
              <w:rPr>
                <w:rFonts w:cs="Times New Roman"/>
                <w:color w:val="000000"/>
                <w:sz w:val="24"/>
                <w:szCs w:val="24"/>
                <w:rtl/>
              </w:rPr>
              <w:tab/>
              <w:t>العمل على توفير المناخ المناسب لجذب واستقطاب الاستثمارات لضمان أكبر قدر من مشاركة القطاع الخاص في تنفيذ مشروعات شراكة مهمة في مختلف القطاعات.</w:t>
            </w:r>
          </w:p>
          <w:p w14:paraId="36B6F2C7" w14:textId="363A93E8" w:rsidR="009120C0" w:rsidRPr="00D3651D" w:rsidRDefault="009120C0" w:rsidP="009120C0">
            <w:pPr>
              <w:bidi/>
              <w:jc w:val="both"/>
              <w:rPr>
                <w:rFonts w:cs="Times New Roman"/>
                <w:color w:val="000000"/>
                <w:sz w:val="24"/>
                <w:szCs w:val="24"/>
                <w:rtl/>
              </w:rPr>
            </w:pPr>
            <w:r w:rsidRPr="00D3651D">
              <w:rPr>
                <w:rFonts w:cs="Times New Roman"/>
                <w:color w:val="000000"/>
                <w:sz w:val="24"/>
                <w:szCs w:val="24"/>
                <w:rtl/>
              </w:rPr>
              <w:t>2.</w:t>
            </w:r>
            <w:r w:rsidRPr="00D3651D">
              <w:rPr>
                <w:rFonts w:cs="Times New Roman"/>
                <w:color w:val="000000"/>
                <w:sz w:val="24"/>
                <w:szCs w:val="24"/>
                <w:rtl/>
              </w:rPr>
              <w:tab/>
              <w:t>تحقيق النهج الاقتصادي الذي تبنَّاه الأردن منذ نشأته والذي يمنح القطاع الخاص دوراً رئيسياً في مجمل النشاط الاقتصادي.</w:t>
            </w:r>
          </w:p>
        </w:tc>
        <w:tc>
          <w:tcPr>
            <w:tcW w:w="990" w:type="dxa"/>
            <w:tcBorders>
              <w:top w:val="nil"/>
            </w:tcBorders>
          </w:tcPr>
          <w:p w14:paraId="238C8068" w14:textId="1D53C370" w:rsidR="009120C0" w:rsidRPr="00D3651D" w:rsidRDefault="00475341" w:rsidP="008964AC">
            <w:pPr>
              <w:bidi/>
              <w:jc w:val="center"/>
              <w:rPr>
                <w:rFonts w:cs="Times New Roman"/>
                <w:color w:val="000000"/>
                <w:sz w:val="24"/>
                <w:szCs w:val="24"/>
                <w:rtl/>
              </w:rPr>
            </w:pPr>
            <w:r w:rsidRPr="00D3651D">
              <w:rPr>
                <w:rFonts w:cs="Times New Roman" w:hint="cs"/>
                <w:color w:val="000000"/>
                <w:sz w:val="24"/>
                <w:szCs w:val="24"/>
                <w:rtl/>
              </w:rPr>
              <w:t>السادس</w:t>
            </w:r>
          </w:p>
        </w:tc>
        <w:tc>
          <w:tcPr>
            <w:tcW w:w="4500" w:type="dxa"/>
            <w:tcBorders>
              <w:top w:val="nil"/>
            </w:tcBorders>
            <w:tcMar>
              <w:top w:w="0" w:type="dxa"/>
              <w:left w:w="108" w:type="dxa"/>
              <w:bottom w:w="0" w:type="dxa"/>
              <w:right w:w="108" w:type="dxa"/>
            </w:tcMar>
          </w:tcPr>
          <w:p w14:paraId="6026CD87" w14:textId="2B0F235B" w:rsidR="00475341" w:rsidRPr="00D3651D" w:rsidRDefault="00475341" w:rsidP="00475341">
            <w:pPr>
              <w:bidi/>
              <w:jc w:val="both"/>
              <w:rPr>
                <w:rFonts w:cs="Arial"/>
                <w:color w:val="000000"/>
                <w:sz w:val="24"/>
                <w:szCs w:val="24"/>
                <w:rtl/>
              </w:rPr>
            </w:pPr>
          </w:p>
        </w:tc>
      </w:tr>
      <w:tr w:rsidR="007E036C" w:rsidRPr="00D3651D" w14:paraId="22F57DF3" w14:textId="77777777" w:rsidTr="000B7CCD">
        <w:trPr>
          <w:trHeight w:val="620"/>
        </w:trPr>
        <w:tc>
          <w:tcPr>
            <w:tcW w:w="670" w:type="dxa"/>
            <w:tcMar>
              <w:top w:w="0" w:type="dxa"/>
              <w:left w:w="108" w:type="dxa"/>
              <w:bottom w:w="0" w:type="dxa"/>
              <w:right w:w="108" w:type="dxa"/>
            </w:tcMar>
          </w:tcPr>
          <w:p w14:paraId="57D7D5DC" w14:textId="3D68C10D" w:rsidR="007E036C" w:rsidRPr="00D3651D" w:rsidRDefault="00375BF3" w:rsidP="002C5E06">
            <w:pPr>
              <w:bidi/>
              <w:ind w:left="360" w:hanging="360"/>
              <w:jc w:val="center"/>
              <w:rPr>
                <w:color w:val="000000"/>
                <w:sz w:val="24"/>
                <w:szCs w:val="24"/>
                <w:rtl/>
              </w:rPr>
            </w:pPr>
            <w:r w:rsidRPr="00D3651D">
              <w:rPr>
                <w:rFonts w:hint="cs"/>
                <w:color w:val="000000"/>
                <w:sz w:val="24"/>
                <w:szCs w:val="24"/>
                <w:rtl/>
              </w:rPr>
              <w:t>10.</w:t>
            </w:r>
          </w:p>
        </w:tc>
        <w:tc>
          <w:tcPr>
            <w:tcW w:w="3583" w:type="dxa"/>
            <w:tcMar>
              <w:top w:w="0" w:type="dxa"/>
              <w:left w:w="108" w:type="dxa"/>
              <w:bottom w:w="0" w:type="dxa"/>
              <w:right w:w="108" w:type="dxa"/>
            </w:tcMar>
          </w:tcPr>
          <w:p w14:paraId="76484257" w14:textId="344ACB6F" w:rsidR="001721F5" w:rsidRPr="00D3651D" w:rsidRDefault="001721F5" w:rsidP="001721F5">
            <w:pPr>
              <w:bidi/>
              <w:jc w:val="both"/>
              <w:rPr>
                <w:rFonts w:cs="Times New Roman"/>
                <w:color w:val="000000"/>
                <w:sz w:val="24"/>
                <w:szCs w:val="24"/>
              </w:rPr>
            </w:pPr>
            <w:r w:rsidRPr="00D3651D">
              <w:rPr>
                <w:rFonts w:cs="Times New Roman"/>
                <w:color w:val="000000"/>
                <w:sz w:val="24"/>
                <w:szCs w:val="24"/>
                <w:rtl/>
              </w:rPr>
              <w:t xml:space="preserve">نشكر لكم جهودكم في تطوير الالتزام </w:t>
            </w:r>
            <w:r w:rsidR="000C58E8" w:rsidRPr="00D3651D">
              <w:rPr>
                <w:rFonts w:cs="Times New Roman" w:hint="cs"/>
                <w:color w:val="000000"/>
                <w:sz w:val="24"/>
                <w:szCs w:val="24"/>
                <w:rtl/>
              </w:rPr>
              <w:t>السادس، حيث</w:t>
            </w:r>
            <w:r w:rsidRPr="00D3651D">
              <w:rPr>
                <w:rFonts w:cs="Times New Roman"/>
                <w:color w:val="000000"/>
                <w:sz w:val="24"/>
                <w:szCs w:val="24"/>
                <w:rtl/>
              </w:rPr>
              <w:t xml:space="preserve"> ان اشراك المجتمعات المحلية </w:t>
            </w:r>
            <w:r w:rsidR="000C58E8" w:rsidRPr="00D3651D">
              <w:rPr>
                <w:rFonts w:cs="Times New Roman" w:hint="cs"/>
                <w:color w:val="000000"/>
                <w:sz w:val="24"/>
                <w:szCs w:val="24"/>
                <w:rtl/>
              </w:rPr>
              <w:lastRenderedPageBreak/>
              <w:t>ومؤسسات</w:t>
            </w:r>
            <w:r w:rsidRPr="00D3651D">
              <w:rPr>
                <w:rFonts w:cs="Times New Roman"/>
                <w:color w:val="000000"/>
                <w:sz w:val="24"/>
                <w:szCs w:val="24"/>
                <w:rtl/>
              </w:rPr>
              <w:t xml:space="preserve"> المجتمع المحلي في المشاريع الوطنية الاستثمارية </w:t>
            </w:r>
            <w:r w:rsidR="000C58E8" w:rsidRPr="00D3651D">
              <w:rPr>
                <w:rFonts w:cs="Times New Roman" w:hint="cs"/>
                <w:color w:val="000000"/>
                <w:sz w:val="24"/>
                <w:szCs w:val="24"/>
                <w:rtl/>
              </w:rPr>
              <w:t>والتنموية</w:t>
            </w:r>
            <w:r w:rsidRPr="00D3651D">
              <w:rPr>
                <w:rFonts w:cs="Times New Roman"/>
                <w:color w:val="000000"/>
                <w:sz w:val="24"/>
                <w:szCs w:val="24"/>
                <w:rtl/>
              </w:rPr>
              <w:t xml:space="preserve"> تعد </w:t>
            </w:r>
            <w:r w:rsidR="000C58E8" w:rsidRPr="00D3651D">
              <w:rPr>
                <w:rFonts w:cs="Times New Roman" w:hint="cs"/>
                <w:color w:val="000000"/>
                <w:sz w:val="24"/>
                <w:szCs w:val="24"/>
                <w:rtl/>
              </w:rPr>
              <w:t>أحد</w:t>
            </w:r>
            <w:r w:rsidRPr="00D3651D">
              <w:rPr>
                <w:rFonts w:cs="Times New Roman"/>
                <w:color w:val="000000"/>
                <w:sz w:val="24"/>
                <w:szCs w:val="24"/>
                <w:rtl/>
              </w:rPr>
              <w:t xml:space="preserve"> اسباب نجاح المشاريع التنموية. حيث ان اشراك مؤسسات المجتمع المدني كممثل عن المجتمعات المستفيدة من هذه </w:t>
            </w:r>
            <w:r w:rsidR="000C58E8" w:rsidRPr="00D3651D">
              <w:rPr>
                <w:rFonts w:cs="Times New Roman" w:hint="cs"/>
                <w:color w:val="000000"/>
                <w:sz w:val="24"/>
                <w:szCs w:val="24"/>
                <w:rtl/>
              </w:rPr>
              <w:t>المشاريع يلعب</w:t>
            </w:r>
            <w:r w:rsidRPr="00D3651D">
              <w:rPr>
                <w:rFonts w:cs="Times New Roman"/>
                <w:color w:val="000000"/>
                <w:sz w:val="24"/>
                <w:szCs w:val="24"/>
                <w:rtl/>
              </w:rPr>
              <w:t xml:space="preserve"> دورا هام في تعزيز استجابة المجتمعات المحلية لهذه المشاريع، </w:t>
            </w:r>
            <w:r w:rsidR="000C58E8" w:rsidRPr="00D3651D">
              <w:rPr>
                <w:rFonts w:cs="Times New Roman" w:hint="cs"/>
                <w:color w:val="000000"/>
                <w:sz w:val="24"/>
                <w:szCs w:val="24"/>
                <w:rtl/>
              </w:rPr>
              <w:t>وتعزيز</w:t>
            </w:r>
            <w:r w:rsidRPr="00D3651D">
              <w:rPr>
                <w:rFonts w:cs="Times New Roman"/>
                <w:color w:val="000000"/>
                <w:sz w:val="24"/>
                <w:szCs w:val="24"/>
                <w:rtl/>
              </w:rPr>
              <w:t xml:space="preserve"> شعورهم بالملكية </w:t>
            </w:r>
            <w:r w:rsidR="000C58E8" w:rsidRPr="00D3651D">
              <w:rPr>
                <w:rFonts w:cs="Times New Roman" w:hint="cs"/>
                <w:color w:val="000000"/>
                <w:sz w:val="24"/>
                <w:szCs w:val="24"/>
                <w:rtl/>
              </w:rPr>
              <w:t>وزيادة</w:t>
            </w:r>
            <w:r w:rsidRPr="00D3651D">
              <w:rPr>
                <w:rFonts w:cs="Times New Roman"/>
                <w:color w:val="000000"/>
                <w:sz w:val="24"/>
                <w:szCs w:val="24"/>
                <w:rtl/>
              </w:rPr>
              <w:t xml:space="preserve"> ثقتهم في الادارة الحكومية.</w:t>
            </w:r>
          </w:p>
          <w:p w14:paraId="4D25F7BE" w14:textId="77777777" w:rsidR="001721F5" w:rsidRPr="00D3651D" w:rsidRDefault="001721F5" w:rsidP="001721F5">
            <w:pPr>
              <w:bidi/>
              <w:jc w:val="both"/>
              <w:rPr>
                <w:rFonts w:cs="Times New Roman"/>
                <w:color w:val="000000"/>
                <w:sz w:val="24"/>
                <w:szCs w:val="24"/>
              </w:rPr>
            </w:pPr>
          </w:p>
          <w:p w14:paraId="449E22D8" w14:textId="1693510B" w:rsidR="001721F5" w:rsidRPr="00D3651D" w:rsidRDefault="001721F5" w:rsidP="001721F5">
            <w:pPr>
              <w:bidi/>
              <w:jc w:val="both"/>
              <w:rPr>
                <w:rFonts w:cs="Times New Roman"/>
                <w:color w:val="000000"/>
                <w:sz w:val="24"/>
                <w:szCs w:val="24"/>
              </w:rPr>
            </w:pPr>
            <w:r w:rsidRPr="00D3651D">
              <w:rPr>
                <w:rFonts w:cs="Times New Roman"/>
                <w:color w:val="000000"/>
                <w:sz w:val="24"/>
                <w:szCs w:val="24"/>
                <w:rtl/>
              </w:rPr>
              <w:t xml:space="preserve">كما ان اشراك مؤسسات المجتمع المدني المتخصصة في المجالات </w:t>
            </w:r>
            <w:r w:rsidR="000C58E8" w:rsidRPr="00D3651D">
              <w:rPr>
                <w:rFonts w:cs="Times New Roman" w:hint="cs"/>
                <w:color w:val="000000"/>
                <w:sz w:val="24"/>
                <w:szCs w:val="24"/>
                <w:rtl/>
              </w:rPr>
              <w:t>والقطاعات</w:t>
            </w:r>
            <w:r w:rsidRPr="00D3651D">
              <w:rPr>
                <w:rFonts w:cs="Times New Roman"/>
                <w:color w:val="000000"/>
                <w:sz w:val="24"/>
                <w:szCs w:val="24"/>
                <w:rtl/>
              </w:rPr>
              <w:t xml:space="preserve"> المعنية </w:t>
            </w:r>
            <w:r w:rsidR="0089319B" w:rsidRPr="00D3651D">
              <w:rPr>
                <w:rFonts w:cs="Times New Roman" w:hint="cs"/>
                <w:color w:val="000000"/>
                <w:sz w:val="24"/>
                <w:szCs w:val="24"/>
                <w:rtl/>
              </w:rPr>
              <w:t>بتعزيز</w:t>
            </w:r>
            <w:r w:rsidRPr="00D3651D">
              <w:rPr>
                <w:rFonts w:cs="Times New Roman"/>
                <w:color w:val="000000"/>
                <w:sz w:val="24"/>
                <w:szCs w:val="24"/>
                <w:rtl/>
              </w:rPr>
              <w:t xml:space="preserve"> نمو الاقتصاد </w:t>
            </w:r>
            <w:r w:rsidR="000C58E8" w:rsidRPr="00D3651D">
              <w:rPr>
                <w:rFonts w:cs="Times New Roman" w:hint="cs"/>
                <w:color w:val="000000"/>
                <w:sz w:val="24"/>
                <w:szCs w:val="24"/>
                <w:rtl/>
              </w:rPr>
              <w:t>ورفع</w:t>
            </w:r>
            <w:r w:rsidRPr="00D3651D">
              <w:rPr>
                <w:rFonts w:cs="Times New Roman"/>
                <w:color w:val="000000"/>
                <w:sz w:val="24"/>
                <w:szCs w:val="24"/>
                <w:rtl/>
              </w:rPr>
              <w:t xml:space="preserve"> كفاءة العاملين في القطاعين العام </w:t>
            </w:r>
            <w:r w:rsidR="000C58E8" w:rsidRPr="00D3651D">
              <w:rPr>
                <w:rFonts w:cs="Times New Roman" w:hint="cs"/>
                <w:color w:val="000000"/>
                <w:sz w:val="24"/>
                <w:szCs w:val="24"/>
                <w:rtl/>
              </w:rPr>
              <w:t>والخاص،</w:t>
            </w:r>
            <w:r w:rsidRPr="00D3651D">
              <w:rPr>
                <w:rFonts w:cs="Times New Roman"/>
                <w:color w:val="000000"/>
                <w:sz w:val="24"/>
                <w:szCs w:val="24"/>
                <w:rtl/>
              </w:rPr>
              <w:t xml:space="preserve"> يسهم بشكل كبير في ضمان توفر الخبرات اللازمة لاستدامة </w:t>
            </w:r>
            <w:r w:rsidR="000C58E8" w:rsidRPr="00D3651D">
              <w:rPr>
                <w:rFonts w:cs="Times New Roman" w:hint="cs"/>
                <w:color w:val="000000"/>
                <w:sz w:val="24"/>
                <w:szCs w:val="24"/>
                <w:rtl/>
              </w:rPr>
              <w:t>وتطوير</w:t>
            </w:r>
            <w:r w:rsidRPr="00D3651D">
              <w:rPr>
                <w:rFonts w:cs="Times New Roman"/>
                <w:color w:val="000000"/>
                <w:sz w:val="24"/>
                <w:szCs w:val="24"/>
                <w:rtl/>
              </w:rPr>
              <w:t xml:space="preserve"> هذه المشاريع. كما يسهم في بناء قدرات الشباب </w:t>
            </w:r>
            <w:r w:rsidR="000C58E8" w:rsidRPr="00D3651D">
              <w:rPr>
                <w:rFonts w:cs="Times New Roman" w:hint="cs"/>
                <w:color w:val="000000"/>
                <w:sz w:val="24"/>
                <w:szCs w:val="24"/>
                <w:rtl/>
              </w:rPr>
              <w:t>وفتح</w:t>
            </w:r>
            <w:r w:rsidRPr="00D3651D">
              <w:rPr>
                <w:rFonts w:cs="Times New Roman"/>
                <w:color w:val="000000"/>
                <w:sz w:val="24"/>
                <w:szCs w:val="24"/>
                <w:rtl/>
              </w:rPr>
              <w:t xml:space="preserve"> مجالات عمل جديدة لرفع المستوى الاقتصادي </w:t>
            </w:r>
            <w:r w:rsidR="000C58E8" w:rsidRPr="00D3651D">
              <w:rPr>
                <w:rFonts w:cs="Times New Roman" w:hint="cs"/>
                <w:color w:val="000000"/>
                <w:sz w:val="24"/>
                <w:szCs w:val="24"/>
                <w:rtl/>
              </w:rPr>
              <w:t>والاجتماعات</w:t>
            </w:r>
            <w:r w:rsidRPr="00D3651D">
              <w:rPr>
                <w:rFonts w:cs="Times New Roman"/>
                <w:color w:val="000000"/>
                <w:sz w:val="24"/>
                <w:szCs w:val="24"/>
                <w:rtl/>
              </w:rPr>
              <w:t xml:space="preserve"> للمجتمعات </w:t>
            </w:r>
            <w:r w:rsidR="000C58E8" w:rsidRPr="00D3651D">
              <w:rPr>
                <w:rFonts w:cs="Times New Roman" w:hint="cs"/>
                <w:color w:val="000000"/>
                <w:sz w:val="24"/>
                <w:szCs w:val="24"/>
                <w:rtl/>
              </w:rPr>
              <w:t>وتقليل</w:t>
            </w:r>
            <w:r w:rsidRPr="00D3651D">
              <w:rPr>
                <w:rFonts w:cs="Times New Roman"/>
                <w:color w:val="000000"/>
                <w:sz w:val="24"/>
                <w:szCs w:val="24"/>
                <w:rtl/>
              </w:rPr>
              <w:t xml:space="preserve"> البطالة بين الشباب.</w:t>
            </w:r>
          </w:p>
          <w:p w14:paraId="0CB6E1B2" w14:textId="3FF11E52" w:rsidR="001721F5" w:rsidRPr="00D3651D" w:rsidRDefault="000C58E8" w:rsidP="000B7CCD">
            <w:pPr>
              <w:bidi/>
              <w:jc w:val="both"/>
              <w:rPr>
                <w:rFonts w:cs="Times New Roman"/>
                <w:color w:val="000000"/>
                <w:sz w:val="24"/>
                <w:szCs w:val="24"/>
              </w:rPr>
            </w:pPr>
            <w:r w:rsidRPr="00D3651D">
              <w:rPr>
                <w:rFonts w:cs="Times New Roman" w:hint="cs"/>
                <w:color w:val="000000"/>
                <w:sz w:val="24"/>
                <w:szCs w:val="24"/>
                <w:rtl/>
              </w:rPr>
              <w:t>وبناءً</w:t>
            </w:r>
            <w:r w:rsidR="001721F5" w:rsidRPr="00D3651D">
              <w:rPr>
                <w:rFonts w:cs="Times New Roman"/>
                <w:color w:val="000000"/>
                <w:sz w:val="24"/>
                <w:szCs w:val="24"/>
                <w:rtl/>
              </w:rPr>
              <w:t xml:space="preserve"> على خطة المساهمات المحددة وطنيا </w:t>
            </w:r>
            <w:r w:rsidRPr="00D3651D">
              <w:rPr>
                <w:rFonts w:cs="Times New Roman" w:hint="cs"/>
                <w:color w:val="000000"/>
                <w:sz w:val="24"/>
                <w:szCs w:val="24"/>
                <w:rtl/>
              </w:rPr>
              <w:t>وعلى</w:t>
            </w:r>
            <w:r w:rsidR="001721F5" w:rsidRPr="00D3651D">
              <w:rPr>
                <w:rFonts w:cs="Times New Roman"/>
                <w:color w:val="000000"/>
                <w:sz w:val="24"/>
                <w:szCs w:val="24"/>
                <w:rtl/>
              </w:rPr>
              <w:t xml:space="preserve"> خطة العمل الوطنية للنمو الاخضر </w:t>
            </w:r>
            <w:r w:rsidRPr="00D3651D">
              <w:rPr>
                <w:rFonts w:cs="Times New Roman" w:hint="cs"/>
                <w:color w:val="000000"/>
                <w:sz w:val="24"/>
                <w:szCs w:val="24"/>
                <w:rtl/>
              </w:rPr>
              <w:t>فإننا</w:t>
            </w:r>
            <w:r w:rsidR="001721F5" w:rsidRPr="00D3651D">
              <w:rPr>
                <w:rFonts w:cs="Times New Roman"/>
                <w:color w:val="000000"/>
                <w:sz w:val="24"/>
                <w:szCs w:val="24"/>
                <w:rtl/>
              </w:rPr>
              <w:t xml:space="preserve"> في المجلس الأردني للأبنية الخضراء نسعى للعمل </w:t>
            </w:r>
            <w:r w:rsidRPr="00D3651D">
              <w:rPr>
                <w:rFonts w:cs="Times New Roman" w:hint="cs"/>
                <w:color w:val="000000"/>
                <w:sz w:val="24"/>
                <w:szCs w:val="24"/>
                <w:rtl/>
              </w:rPr>
              <w:t>وللتشارك</w:t>
            </w:r>
            <w:r w:rsidR="001721F5" w:rsidRPr="00D3651D">
              <w:rPr>
                <w:rFonts w:cs="Times New Roman"/>
                <w:color w:val="000000"/>
                <w:sz w:val="24"/>
                <w:szCs w:val="24"/>
                <w:rtl/>
              </w:rPr>
              <w:t xml:space="preserve"> مع الجهات الوطنية لتطوير أوراق سياسية </w:t>
            </w:r>
            <w:r w:rsidRPr="00D3651D">
              <w:rPr>
                <w:rFonts w:cs="Times New Roman" w:hint="cs"/>
                <w:color w:val="000000"/>
                <w:sz w:val="24"/>
                <w:szCs w:val="24"/>
                <w:rtl/>
              </w:rPr>
              <w:t>وخطط</w:t>
            </w:r>
            <w:r w:rsidR="001721F5" w:rsidRPr="00D3651D">
              <w:rPr>
                <w:rFonts w:cs="Times New Roman"/>
                <w:color w:val="000000"/>
                <w:sz w:val="24"/>
                <w:szCs w:val="24"/>
                <w:rtl/>
              </w:rPr>
              <w:t xml:space="preserve"> استراتيجية تهدف الى تحفيز </w:t>
            </w:r>
            <w:r w:rsidR="000B7CCD" w:rsidRPr="00D3651D">
              <w:rPr>
                <w:rFonts w:cs="Times New Roman" w:hint="cs"/>
                <w:color w:val="000000"/>
                <w:sz w:val="24"/>
                <w:szCs w:val="24"/>
                <w:rtl/>
              </w:rPr>
              <w:t>وتعزيز</w:t>
            </w:r>
            <w:r w:rsidR="001721F5" w:rsidRPr="00D3651D">
              <w:rPr>
                <w:rFonts w:cs="Times New Roman"/>
                <w:color w:val="000000"/>
                <w:sz w:val="24"/>
                <w:szCs w:val="24"/>
                <w:rtl/>
              </w:rPr>
              <w:t xml:space="preserve"> نمو الاقتصاد الاخضر في القطاع المختلفة، حيث يضم المجلس الأردني للأبنية الخضراء عدد كبير من الخبراء المعنيين بتطوير البيئة المبنية الخضراء ضمن القطاعات المختلفة.</w:t>
            </w:r>
          </w:p>
          <w:p w14:paraId="0E342B92" w14:textId="28825DBA" w:rsidR="007E036C" w:rsidRPr="00D3651D" w:rsidRDefault="000C58E8" w:rsidP="001721F5">
            <w:pPr>
              <w:bidi/>
              <w:jc w:val="both"/>
              <w:rPr>
                <w:rFonts w:cs="Times New Roman"/>
                <w:color w:val="000000"/>
                <w:sz w:val="24"/>
                <w:szCs w:val="24"/>
                <w:rtl/>
              </w:rPr>
            </w:pPr>
            <w:r w:rsidRPr="00D3651D">
              <w:rPr>
                <w:rFonts w:cs="Times New Roman" w:hint="cs"/>
                <w:color w:val="000000"/>
                <w:sz w:val="24"/>
                <w:szCs w:val="24"/>
                <w:rtl/>
              </w:rPr>
              <w:t>وبوجود</w:t>
            </w:r>
            <w:r w:rsidR="001721F5" w:rsidRPr="00D3651D">
              <w:rPr>
                <w:rFonts w:cs="Times New Roman"/>
                <w:color w:val="000000"/>
                <w:sz w:val="24"/>
                <w:szCs w:val="24"/>
                <w:rtl/>
              </w:rPr>
              <w:t xml:space="preserve"> الالتزام السادس، فان الشراكة بين المجتمعات المحلية الممثلة بمؤسسات المجتمع المدني </w:t>
            </w:r>
            <w:r w:rsidRPr="00D3651D">
              <w:rPr>
                <w:rFonts w:cs="Times New Roman" w:hint="cs"/>
                <w:color w:val="000000"/>
                <w:sz w:val="24"/>
                <w:szCs w:val="24"/>
                <w:rtl/>
              </w:rPr>
              <w:t>وبين</w:t>
            </w:r>
            <w:r w:rsidR="001721F5" w:rsidRPr="00D3651D">
              <w:rPr>
                <w:rFonts w:cs="Times New Roman"/>
                <w:color w:val="000000"/>
                <w:sz w:val="24"/>
                <w:szCs w:val="24"/>
                <w:rtl/>
              </w:rPr>
              <w:t xml:space="preserve"> المشاريع الوطنية الاستثمارية التنموية تسهم في تحقيق اهداف الالتزام </w:t>
            </w:r>
            <w:r w:rsidR="006F4F66" w:rsidRPr="00D3651D">
              <w:rPr>
                <w:rFonts w:cs="Times New Roman" w:hint="cs"/>
                <w:color w:val="000000"/>
                <w:sz w:val="24"/>
                <w:szCs w:val="24"/>
                <w:rtl/>
              </w:rPr>
              <w:t>والمضي</w:t>
            </w:r>
            <w:r w:rsidR="001721F5" w:rsidRPr="00D3651D">
              <w:rPr>
                <w:rFonts w:cs="Times New Roman"/>
                <w:color w:val="000000"/>
                <w:sz w:val="24"/>
                <w:szCs w:val="24"/>
                <w:rtl/>
              </w:rPr>
              <w:t xml:space="preserve"> قدما لتعزيز الاقتصاد الوطني </w:t>
            </w:r>
            <w:r w:rsidR="006F4F66" w:rsidRPr="00D3651D">
              <w:rPr>
                <w:rFonts w:cs="Times New Roman" w:hint="cs"/>
                <w:color w:val="000000"/>
                <w:sz w:val="24"/>
                <w:szCs w:val="24"/>
                <w:rtl/>
              </w:rPr>
              <w:t>وتحقيق</w:t>
            </w:r>
            <w:r w:rsidR="001721F5" w:rsidRPr="00D3651D">
              <w:rPr>
                <w:rFonts w:cs="Times New Roman"/>
                <w:color w:val="000000"/>
                <w:sz w:val="24"/>
                <w:szCs w:val="24"/>
                <w:rtl/>
              </w:rPr>
              <w:t xml:space="preserve"> الاستفادة الكبرى للمجتمعات المحلية.</w:t>
            </w:r>
          </w:p>
        </w:tc>
        <w:tc>
          <w:tcPr>
            <w:tcW w:w="990" w:type="dxa"/>
          </w:tcPr>
          <w:p w14:paraId="027840EE" w14:textId="660BF774" w:rsidR="007E036C" w:rsidRPr="00D3651D" w:rsidRDefault="001721F5" w:rsidP="008964AC">
            <w:pPr>
              <w:bidi/>
              <w:jc w:val="center"/>
              <w:rPr>
                <w:rFonts w:cs="Times New Roman"/>
                <w:color w:val="000000"/>
                <w:sz w:val="24"/>
                <w:szCs w:val="24"/>
                <w:rtl/>
              </w:rPr>
            </w:pPr>
            <w:r w:rsidRPr="00D3651D">
              <w:rPr>
                <w:rFonts w:cs="Times New Roman" w:hint="cs"/>
                <w:color w:val="000000"/>
                <w:sz w:val="24"/>
                <w:szCs w:val="24"/>
                <w:rtl/>
              </w:rPr>
              <w:lastRenderedPageBreak/>
              <w:t>السادس</w:t>
            </w:r>
          </w:p>
        </w:tc>
        <w:tc>
          <w:tcPr>
            <w:tcW w:w="4500" w:type="dxa"/>
            <w:tcMar>
              <w:top w:w="0" w:type="dxa"/>
              <w:left w:w="108" w:type="dxa"/>
              <w:bottom w:w="0" w:type="dxa"/>
              <w:right w:w="108" w:type="dxa"/>
            </w:tcMar>
          </w:tcPr>
          <w:p w14:paraId="5A5FA979" w14:textId="1E424F28" w:rsidR="007E036C" w:rsidRPr="00D3651D" w:rsidRDefault="00EE10EF" w:rsidP="00201567">
            <w:pPr>
              <w:bidi/>
              <w:jc w:val="both"/>
              <w:rPr>
                <w:color w:val="000000"/>
                <w:sz w:val="24"/>
                <w:szCs w:val="24"/>
                <w:rtl/>
              </w:rPr>
            </w:pPr>
            <w:r>
              <w:rPr>
                <w:rFonts w:cs="Times New Roman" w:hint="cs"/>
                <w:color w:val="000000"/>
                <w:sz w:val="24"/>
                <w:szCs w:val="24"/>
                <w:rtl/>
                <w:lang w:bidi="ar-JO"/>
              </w:rPr>
              <w:t xml:space="preserve">نشكر لكم تعليقكم، </w:t>
            </w:r>
            <w:r w:rsidR="000C58E8">
              <w:rPr>
                <w:rFonts w:cs="Times New Roman" w:hint="cs"/>
                <w:color w:val="000000"/>
                <w:sz w:val="24"/>
                <w:szCs w:val="24"/>
                <w:rtl/>
                <w:lang w:bidi="ar-JO"/>
              </w:rPr>
              <w:t xml:space="preserve">ونعول على المؤسسات المهتمة أن </w:t>
            </w:r>
            <w:r w:rsidR="000C58E8">
              <w:rPr>
                <w:rFonts w:cs="Times New Roman" w:hint="cs"/>
                <w:color w:val="000000"/>
                <w:sz w:val="24"/>
                <w:szCs w:val="24"/>
                <w:rtl/>
                <w:lang w:bidi="ar-JO"/>
              </w:rPr>
              <w:lastRenderedPageBreak/>
              <w:t>تكون فاعلة في تنفيذ هذا الالتزام.</w:t>
            </w:r>
          </w:p>
        </w:tc>
      </w:tr>
    </w:tbl>
    <w:p w14:paraId="763D343B" w14:textId="77777777" w:rsidR="00F101A0" w:rsidRDefault="00F101A0" w:rsidP="000B7CCD">
      <w:pPr>
        <w:bidi/>
        <w:spacing w:line="240" w:lineRule="auto"/>
        <w:jc w:val="both"/>
        <w:rPr>
          <w:sz w:val="28"/>
          <w:szCs w:val="28"/>
        </w:rPr>
      </w:pPr>
    </w:p>
    <w:sectPr w:rsidR="00F101A0">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BA269" w14:textId="77777777" w:rsidR="00C610D7" w:rsidRDefault="00C610D7">
      <w:pPr>
        <w:spacing w:after="0" w:line="240" w:lineRule="auto"/>
      </w:pPr>
      <w:r>
        <w:separator/>
      </w:r>
    </w:p>
  </w:endnote>
  <w:endnote w:type="continuationSeparator" w:id="0">
    <w:p w14:paraId="4D5E7664" w14:textId="77777777" w:rsidR="00C610D7" w:rsidRDefault="00C6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0DB3" w14:textId="77777777" w:rsidR="00F101A0" w:rsidRDefault="008531A4">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5156A">
      <w:rPr>
        <w:noProof/>
        <w:color w:val="000000"/>
      </w:rPr>
      <w:t>1</w:t>
    </w:r>
    <w:r>
      <w:rPr>
        <w:color w:val="000000"/>
      </w:rPr>
      <w:fldChar w:fldCharType="end"/>
    </w:r>
  </w:p>
  <w:p w14:paraId="185E5DED" w14:textId="77777777" w:rsidR="00F101A0" w:rsidRDefault="00F101A0">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9B537" w14:textId="77777777" w:rsidR="00C610D7" w:rsidRDefault="00C610D7">
      <w:pPr>
        <w:spacing w:after="0" w:line="240" w:lineRule="auto"/>
      </w:pPr>
      <w:r>
        <w:separator/>
      </w:r>
    </w:p>
  </w:footnote>
  <w:footnote w:type="continuationSeparator" w:id="0">
    <w:p w14:paraId="0A81EF8B" w14:textId="77777777" w:rsidR="00C610D7" w:rsidRDefault="00C61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454"/>
    <w:multiLevelType w:val="multilevel"/>
    <w:tmpl w:val="5AB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75BFF"/>
    <w:multiLevelType w:val="hybridMultilevel"/>
    <w:tmpl w:val="3E6C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02CEC"/>
    <w:multiLevelType w:val="multilevel"/>
    <w:tmpl w:val="318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63FDE"/>
    <w:multiLevelType w:val="hybridMultilevel"/>
    <w:tmpl w:val="2E223786"/>
    <w:lvl w:ilvl="0" w:tplc="0CEE45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3145D"/>
    <w:multiLevelType w:val="hybridMultilevel"/>
    <w:tmpl w:val="E4F2B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777121"/>
    <w:multiLevelType w:val="hybridMultilevel"/>
    <w:tmpl w:val="2E223786"/>
    <w:lvl w:ilvl="0" w:tplc="0CEE45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04D34"/>
    <w:multiLevelType w:val="hybridMultilevel"/>
    <w:tmpl w:val="FCC23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673E39"/>
    <w:multiLevelType w:val="multilevel"/>
    <w:tmpl w:val="7F706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A805C3B"/>
    <w:multiLevelType w:val="multilevel"/>
    <w:tmpl w:val="F514BC62"/>
    <w:lvl w:ilvl="0">
      <w:start w:val="1"/>
      <w:numFmt w:val="decimal"/>
      <w:lvlText w:val="%1."/>
      <w:lvlJc w:val="left"/>
      <w:pPr>
        <w:ind w:left="360"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9">
    <w:nsid w:val="645B48D0"/>
    <w:multiLevelType w:val="hybridMultilevel"/>
    <w:tmpl w:val="284E9B5A"/>
    <w:lvl w:ilvl="0" w:tplc="13A2948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96DA0"/>
    <w:multiLevelType w:val="hybridMultilevel"/>
    <w:tmpl w:val="00DA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E1607A"/>
    <w:multiLevelType w:val="hybridMultilevel"/>
    <w:tmpl w:val="0AB870CC"/>
    <w:lvl w:ilvl="0" w:tplc="DA8259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3"/>
  </w:num>
  <w:num w:numId="5">
    <w:abstractNumId w:val="11"/>
  </w:num>
  <w:num w:numId="6">
    <w:abstractNumId w:val="9"/>
  </w:num>
  <w:num w:numId="7">
    <w:abstractNumId w:val="5"/>
  </w:num>
  <w:num w:numId="8">
    <w:abstractNumId w:val="2"/>
  </w:num>
  <w:num w:numId="9">
    <w:abstractNumId w:val="0"/>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wNjA3NjWyNDIzszRX0lEKTi0uzszPAykwrQUAqrIYJSwAAAA="/>
  </w:docVars>
  <w:rsids>
    <w:rsidRoot w:val="00F101A0"/>
    <w:rsid w:val="0001311C"/>
    <w:rsid w:val="00017C4B"/>
    <w:rsid w:val="00044F94"/>
    <w:rsid w:val="000609B9"/>
    <w:rsid w:val="00075D10"/>
    <w:rsid w:val="000908C6"/>
    <w:rsid w:val="000B25F5"/>
    <w:rsid w:val="000B2B76"/>
    <w:rsid w:val="000B3749"/>
    <w:rsid w:val="000B7CCD"/>
    <w:rsid w:val="000C58E8"/>
    <w:rsid w:val="000C6CE0"/>
    <w:rsid w:val="00104CA6"/>
    <w:rsid w:val="001721F5"/>
    <w:rsid w:val="00181668"/>
    <w:rsid w:val="001B05BC"/>
    <w:rsid w:val="001D0935"/>
    <w:rsid w:val="001E3157"/>
    <w:rsid w:val="00200C17"/>
    <w:rsid w:val="00201567"/>
    <w:rsid w:val="00205C1A"/>
    <w:rsid w:val="00213F3B"/>
    <w:rsid w:val="00215D95"/>
    <w:rsid w:val="002466F0"/>
    <w:rsid w:val="00271FBD"/>
    <w:rsid w:val="002772CA"/>
    <w:rsid w:val="002873C3"/>
    <w:rsid w:val="002B189B"/>
    <w:rsid w:val="002E6493"/>
    <w:rsid w:val="002F3572"/>
    <w:rsid w:val="003249D1"/>
    <w:rsid w:val="0034153C"/>
    <w:rsid w:val="00354FD3"/>
    <w:rsid w:val="0037316D"/>
    <w:rsid w:val="00375BF3"/>
    <w:rsid w:val="003B67FE"/>
    <w:rsid w:val="003B6AC3"/>
    <w:rsid w:val="0040654E"/>
    <w:rsid w:val="00415CD2"/>
    <w:rsid w:val="0043650F"/>
    <w:rsid w:val="00447E7C"/>
    <w:rsid w:val="00475341"/>
    <w:rsid w:val="00487E5E"/>
    <w:rsid w:val="004F0624"/>
    <w:rsid w:val="00577C54"/>
    <w:rsid w:val="00587BD9"/>
    <w:rsid w:val="005E438F"/>
    <w:rsid w:val="005F637A"/>
    <w:rsid w:val="006332AF"/>
    <w:rsid w:val="006375F7"/>
    <w:rsid w:val="00644B2F"/>
    <w:rsid w:val="00672F0B"/>
    <w:rsid w:val="00681312"/>
    <w:rsid w:val="006A5A09"/>
    <w:rsid w:val="006A5E4E"/>
    <w:rsid w:val="006B7BF1"/>
    <w:rsid w:val="006D6F03"/>
    <w:rsid w:val="006E120D"/>
    <w:rsid w:val="006F4F66"/>
    <w:rsid w:val="006F56AE"/>
    <w:rsid w:val="007141DA"/>
    <w:rsid w:val="00724720"/>
    <w:rsid w:val="00751D3C"/>
    <w:rsid w:val="0078354F"/>
    <w:rsid w:val="0078598F"/>
    <w:rsid w:val="007A32BA"/>
    <w:rsid w:val="007D3A02"/>
    <w:rsid w:val="007E036C"/>
    <w:rsid w:val="008531A4"/>
    <w:rsid w:val="00855F04"/>
    <w:rsid w:val="0087004F"/>
    <w:rsid w:val="008749D5"/>
    <w:rsid w:val="00884C07"/>
    <w:rsid w:val="0089319B"/>
    <w:rsid w:val="008964AC"/>
    <w:rsid w:val="008D5F46"/>
    <w:rsid w:val="008D73D6"/>
    <w:rsid w:val="009120C0"/>
    <w:rsid w:val="0097169C"/>
    <w:rsid w:val="00973AFB"/>
    <w:rsid w:val="00975983"/>
    <w:rsid w:val="00A008F5"/>
    <w:rsid w:val="00A047B2"/>
    <w:rsid w:val="00A237D8"/>
    <w:rsid w:val="00A26A60"/>
    <w:rsid w:val="00A64874"/>
    <w:rsid w:val="00A70B80"/>
    <w:rsid w:val="00A81EAB"/>
    <w:rsid w:val="00A85B17"/>
    <w:rsid w:val="00AC29C5"/>
    <w:rsid w:val="00AE63C5"/>
    <w:rsid w:val="00AF3E6E"/>
    <w:rsid w:val="00B13363"/>
    <w:rsid w:val="00B90335"/>
    <w:rsid w:val="00B9048C"/>
    <w:rsid w:val="00BC3D29"/>
    <w:rsid w:val="00C11E09"/>
    <w:rsid w:val="00C30460"/>
    <w:rsid w:val="00C43931"/>
    <w:rsid w:val="00C43DB9"/>
    <w:rsid w:val="00C54962"/>
    <w:rsid w:val="00C610D7"/>
    <w:rsid w:val="00C81D6C"/>
    <w:rsid w:val="00CA2061"/>
    <w:rsid w:val="00CA7DD9"/>
    <w:rsid w:val="00D04444"/>
    <w:rsid w:val="00D3651D"/>
    <w:rsid w:val="00D37836"/>
    <w:rsid w:val="00D46050"/>
    <w:rsid w:val="00D77317"/>
    <w:rsid w:val="00DD2371"/>
    <w:rsid w:val="00DE50C8"/>
    <w:rsid w:val="00E35074"/>
    <w:rsid w:val="00E5156A"/>
    <w:rsid w:val="00E83643"/>
    <w:rsid w:val="00EA2210"/>
    <w:rsid w:val="00EB3C7D"/>
    <w:rsid w:val="00ED0494"/>
    <w:rsid w:val="00EE10EF"/>
    <w:rsid w:val="00EE2207"/>
    <w:rsid w:val="00F07ADB"/>
    <w:rsid w:val="00F101A0"/>
    <w:rsid w:val="00F32237"/>
    <w:rsid w:val="00F627D4"/>
    <w:rsid w:val="00F732DE"/>
    <w:rsid w:val="00F82838"/>
    <w:rsid w:val="00FA6D32"/>
    <w:rsid w:val="00FC22B3"/>
    <w:rsid w:val="00FC7BAF"/>
    <w:rsid w:val="00FD236A"/>
    <w:rsid w:val="00FD2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83A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3A16"/>
    <w:pPr>
      <w:ind w:left="720"/>
      <w:contextualSpacing/>
    </w:pPr>
  </w:style>
  <w:style w:type="table" w:styleId="TableGrid">
    <w:name w:val="Table Grid"/>
    <w:basedOn w:val="TableNormal"/>
    <w:uiPriority w:val="59"/>
    <w:rsid w:val="00883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A16"/>
    <w:rPr>
      <w:color w:val="0000FF" w:themeColor="hyperlink"/>
      <w:u w:val="single"/>
    </w:rPr>
  </w:style>
  <w:style w:type="paragraph" w:styleId="Header">
    <w:name w:val="header"/>
    <w:basedOn w:val="Normal"/>
    <w:link w:val="HeaderChar"/>
    <w:uiPriority w:val="99"/>
    <w:unhideWhenUsed/>
    <w:rsid w:val="00343F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FBD"/>
  </w:style>
  <w:style w:type="paragraph" w:styleId="Footer">
    <w:name w:val="footer"/>
    <w:basedOn w:val="Normal"/>
    <w:link w:val="FooterChar"/>
    <w:uiPriority w:val="99"/>
    <w:unhideWhenUsed/>
    <w:rsid w:val="00343F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FBD"/>
  </w:style>
  <w:style w:type="paragraph" w:styleId="BalloonText">
    <w:name w:val="Balloon Text"/>
    <w:basedOn w:val="Normal"/>
    <w:link w:val="BalloonTextChar"/>
    <w:uiPriority w:val="99"/>
    <w:semiHidden/>
    <w:unhideWhenUsed/>
    <w:rsid w:val="0068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BB"/>
    <w:rPr>
      <w:rFonts w:ascii="Tahoma" w:hAnsi="Tahoma" w:cs="Tahoma"/>
      <w:sz w:val="16"/>
      <w:szCs w:val="16"/>
    </w:rPr>
  </w:style>
  <w:style w:type="character" w:styleId="FollowedHyperlink">
    <w:name w:val="FollowedHyperlink"/>
    <w:basedOn w:val="DefaultParagraphFont"/>
    <w:uiPriority w:val="99"/>
    <w:semiHidden/>
    <w:unhideWhenUsed/>
    <w:rsid w:val="00106BD4"/>
    <w:rPr>
      <w:color w:val="800080" w:themeColor="followedHyperlink"/>
      <w:u w:val="single"/>
    </w:rPr>
  </w:style>
  <w:style w:type="character" w:styleId="CommentReference">
    <w:name w:val="annotation reference"/>
    <w:basedOn w:val="DefaultParagraphFont"/>
    <w:uiPriority w:val="99"/>
    <w:semiHidden/>
    <w:unhideWhenUsed/>
    <w:rsid w:val="00171119"/>
    <w:rPr>
      <w:sz w:val="16"/>
      <w:szCs w:val="16"/>
    </w:rPr>
  </w:style>
  <w:style w:type="paragraph" w:styleId="CommentText">
    <w:name w:val="annotation text"/>
    <w:basedOn w:val="Normal"/>
    <w:link w:val="CommentTextChar"/>
    <w:uiPriority w:val="99"/>
    <w:semiHidden/>
    <w:unhideWhenUsed/>
    <w:rsid w:val="00171119"/>
    <w:pPr>
      <w:spacing w:line="240" w:lineRule="auto"/>
    </w:pPr>
    <w:rPr>
      <w:sz w:val="20"/>
      <w:szCs w:val="20"/>
    </w:rPr>
  </w:style>
  <w:style w:type="character" w:customStyle="1" w:styleId="CommentTextChar">
    <w:name w:val="Comment Text Char"/>
    <w:basedOn w:val="DefaultParagraphFont"/>
    <w:link w:val="CommentText"/>
    <w:uiPriority w:val="99"/>
    <w:semiHidden/>
    <w:rsid w:val="00171119"/>
    <w:rPr>
      <w:sz w:val="20"/>
      <w:szCs w:val="20"/>
    </w:rPr>
  </w:style>
  <w:style w:type="paragraph" w:styleId="CommentSubject">
    <w:name w:val="annotation subject"/>
    <w:basedOn w:val="CommentText"/>
    <w:next w:val="CommentText"/>
    <w:link w:val="CommentSubjectChar"/>
    <w:uiPriority w:val="99"/>
    <w:semiHidden/>
    <w:unhideWhenUsed/>
    <w:rsid w:val="00171119"/>
    <w:rPr>
      <w:b/>
      <w:bCs/>
    </w:rPr>
  </w:style>
  <w:style w:type="character" w:customStyle="1" w:styleId="CommentSubjectChar">
    <w:name w:val="Comment Subject Char"/>
    <w:basedOn w:val="CommentTextChar"/>
    <w:link w:val="CommentSubject"/>
    <w:uiPriority w:val="99"/>
    <w:semiHidden/>
    <w:rsid w:val="0017111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5F637A"/>
    <w:pPr>
      <w:spacing w:after="0" w:line="240" w:lineRule="auto"/>
    </w:pPr>
  </w:style>
  <w:style w:type="character" w:customStyle="1" w:styleId="UnresolvedMention1">
    <w:name w:val="Unresolved Mention1"/>
    <w:basedOn w:val="DefaultParagraphFont"/>
    <w:uiPriority w:val="99"/>
    <w:semiHidden/>
    <w:unhideWhenUsed/>
    <w:rsid w:val="006B7BF1"/>
    <w:rPr>
      <w:color w:val="605E5C"/>
      <w:shd w:val="clear" w:color="auto" w:fill="E1DFDD"/>
    </w:rPr>
  </w:style>
  <w:style w:type="table" w:customStyle="1" w:styleId="PlainTable11">
    <w:name w:val="Plain Table 11"/>
    <w:basedOn w:val="TableNormal"/>
    <w:uiPriority w:val="41"/>
    <w:rsid w:val="00FD2A0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83A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3A16"/>
    <w:pPr>
      <w:ind w:left="720"/>
      <w:contextualSpacing/>
    </w:pPr>
  </w:style>
  <w:style w:type="table" w:styleId="TableGrid">
    <w:name w:val="Table Grid"/>
    <w:basedOn w:val="TableNormal"/>
    <w:uiPriority w:val="59"/>
    <w:rsid w:val="00883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A16"/>
    <w:rPr>
      <w:color w:val="0000FF" w:themeColor="hyperlink"/>
      <w:u w:val="single"/>
    </w:rPr>
  </w:style>
  <w:style w:type="paragraph" w:styleId="Header">
    <w:name w:val="header"/>
    <w:basedOn w:val="Normal"/>
    <w:link w:val="HeaderChar"/>
    <w:uiPriority w:val="99"/>
    <w:unhideWhenUsed/>
    <w:rsid w:val="00343F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FBD"/>
  </w:style>
  <w:style w:type="paragraph" w:styleId="Footer">
    <w:name w:val="footer"/>
    <w:basedOn w:val="Normal"/>
    <w:link w:val="FooterChar"/>
    <w:uiPriority w:val="99"/>
    <w:unhideWhenUsed/>
    <w:rsid w:val="00343F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FBD"/>
  </w:style>
  <w:style w:type="paragraph" w:styleId="BalloonText">
    <w:name w:val="Balloon Text"/>
    <w:basedOn w:val="Normal"/>
    <w:link w:val="BalloonTextChar"/>
    <w:uiPriority w:val="99"/>
    <w:semiHidden/>
    <w:unhideWhenUsed/>
    <w:rsid w:val="0068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BB"/>
    <w:rPr>
      <w:rFonts w:ascii="Tahoma" w:hAnsi="Tahoma" w:cs="Tahoma"/>
      <w:sz w:val="16"/>
      <w:szCs w:val="16"/>
    </w:rPr>
  </w:style>
  <w:style w:type="character" w:styleId="FollowedHyperlink">
    <w:name w:val="FollowedHyperlink"/>
    <w:basedOn w:val="DefaultParagraphFont"/>
    <w:uiPriority w:val="99"/>
    <w:semiHidden/>
    <w:unhideWhenUsed/>
    <w:rsid w:val="00106BD4"/>
    <w:rPr>
      <w:color w:val="800080" w:themeColor="followedHyperlink"/>
      <w:u w:val="single"/>
    </w:rPr>
  </w:style>
  <w:style w:type="character" w:styleId="CommentReference">
    <w:name w:val="annotation reference"/>
    <w:basedOn w:val="DefaultParagraphFont"/>
    <w:uiPriority w:val="99"/>
    <w:semiHidden/>
    <w:unhideWhenUsed/>
    <w:rsid w:val="00171119"/>
    <w:rPr>
      <w:sz w:val="16"/>
      <w:szCs w:val="16"/>
    </w:rPr>
  </w:style>
  <w:style w:type="paragraph" w:styleId="CommentText">
    <w:name w:val="annotation text"/>
    <w:basedOn w:val="Normal"/>
    <w:link w:val="CommentTextChar"/>
    <w:uiPriority w:val="99"/>
    <w:semiHidden/>
    <w:unhideWhenUsed/>
    <w:rsid w:val="00171119"/>
    <w:pPr>
      <w:spacing w:line="240" w:lineRule="auto"/>
    </w:pPr>
    <w:rPr>
      <w:sz w:val="20"/>
      <w:szCs w:val="20"/>
    </w:rPr>
  </w:style>
  <w:style w:type="character" w:customStyle="1" w:styleId="CommentTextChar">
    <w:name w:val="Comment Text Char"/>
    <w:basedOn w:val="DefaultParagraphFont"/>
    <w:link w:val="CommentText"/>
    <w:uiPriority w:val="99"/>
    <w:semiHidden/>
    <w:rsid w:val="00171119"/>
    <w:rPr>
      <w:sz w:val="20"/>
      <w:szCs w:val="20"/>
    </w:rPr>
  </w:style>
  <w:style w:type="paragraph" w:styleId="CommentSubject">
    <w:name w:val="annotation subject"/>
    <w:basedOn w:val="CommentText"/>
    <w:next w:val="CommentText"/>
    <w:link w:val="CommentSubjectChar"/>
    <w:uiPriority w:val="99"/>
    <w:semiHidden/>
    <w:unhideWhenUsed/>
    <w:rsid w:val="00171119"/>
    <w:rPr>
      <w:b/>
      <w:bCs/>
    </w:rPr>
  </w:style>
  <w:style w:type="character" w:customStyle="1" w:styleId="CommentSubjectChar">
    <w:name w:val="Comment Subject Char"/>
    <w:basedOn w:val="CommentTextChar"/>
    <w:link w:val="CommentSubject"/>
    <w:uiPriority w:val="99"/>
    <w:semiHidden/>
    <w:rsid w:val="0017111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5F637A"/>
    <w:pPr>
      <w:spacing w:after="0" w:line="240" w:lineRule="auto"/>
    </w:pPr>
  </w:style>
  <w:style w:type="character" w:customStyle="1" w:styleId="UnresolvedMention1">
    <w:name w:val="Unresolved Mention1"/>
    <w:basedOn w:val="DefaultParagraphFont"/>
    <w:uiPriority w:val="99"/>
    <w:semiHidden/>
    <w:unhideWhenUsed/>
    <w:rsid w:val="006B7BF1"/>
    <w:rPr>
      <w:color w:val="605E5C"/>
      <w:shd w:val="clear" w:color="auto" w:fill="E1DFDD"/>
    </w:rPr>
  </w:style>
  <w:style w:type="table" w:customStyle="1" w:styleId="PlainTable11">
    <w:name w:val="Plain Table 11"/>
    <w:basedOn w:val="TableNormal"/>
    <w:uiPriority w:val="41"/>
    <w:rsid w:val="00FD2A0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7048">
      <w:bodyDiv w:val="1"/>
      <w:marLeft w:val="0"/>
      <w:marRight w:val="0"/>
      <w:marTop w:val="0"/>
      <w:marBottom w:val="0"/>
      <w:divBdr>
        <w:top w:val="none" w:sz="0" w:space="0" w:color="auto"/>
        <w:left w:val="none" w:sz="0" w:space="0" w:color="auto"/>
        <w:bottom w:val="none" w:sz="0" w:space="0" w:color="auto"/>
        <w:right w:val="none" w:sz="0" w:space="0" w:color="auto"/>
      </w:divBdr>
    </w:div>
    <w:div w:id="184401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it.ly/3IfGOb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q=https://bit.ly/3Eg4Yk1&amp;sa=D&amp;source=editors&amp;ust=1638437911865000&amp;usg=AOvVaw3jU7gOoL061w5TiqlkpaVO"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sbiMR9YgNxVoRhkvq5qbCEhPA==">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0FF2D2-7388-4863-B52C-9307120D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Eleimat</dc:creator>
  <cp:lastModifiedBy>Suhair AlKayed</cp:lastModifiedBy>
  <cp:revision>2</cp:revision>
  <dcterms:created xsi:type="dcterms:W3CDTF">2021-12-22T07:52:00Z</dcterms:created>
  <dcterms:modified xsi:type="dcterms:W3CDTF">2021-12-22T07:52:00Z</dcterms:modified>
</cp:coreProperties>
</file>